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DA574C">
        <w:rPr>
          <w:szCs w:val="22"/>
          <w:lang w:val="es-ES"/>
        </w:rPr>
        <w:t>4</w:t>
      </w:r>
    </w:p>
    <w:p w:rsidR="00507F0B" w:rsidRDefault="00507F0B" w:rsidP="00507F0B"/>
    <w:p w:rsidR="00DA574C" w:rsidRDefault="00DA574C" w:rsidP="00DA574C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DIVISIONES INFERIORES </w:t>
      </w:r>
      <w:r w:rsidRPr="00507F0B">
        <w:rPr>
          <w:szCs w:val="22"/>
          <w:lang w:val="es-ES"/>
        </w:rPr>
        <w:t xml:space="preserve"> </w:t>
      </w:r>
      <w:r>
        <w:rPr>
          <w:szCs w:val="22"/>
          <w:lang w:val="es-ES"/>
        </w:rPr>
        <w:t>2</w:t>
      </w:r>
      <w:r w:rsidRPr="00507F0B">
        <w:rPr>
          <w:szCs w:val="22"/>
          <w:lang w:val="es-ES"/>
        </w:rPr>
        <w:t>02</w:t>
      </w:r>
      <w:r>
        <w:rPr>
          <w:szCs w:val="22"/>
          <w:lang w:val="es-ES"/>
        </w:rPr>
        <w:t>4</w:t>
      </w:r>
    </w:p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</w:t>
      </w:r>
    </w:p>
    <w:p w:rsidR="00DA574C" w:rsidRDefault="00DA574C" w:rsidP="00DA574C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"MARCELO MARISI Y JORGE ACEVEDO "</w:t>
      </w:r>
    </w:p>
    <w:p w:rsidR="00850B18" w:rsidRDefault="00850B18" w:rsidP="00DA574C">
      <w:pPr>
        <w:jc w:val="center"/>
        <w:rPr>
          <w:b/>
          <w:sz w:val="22"/>
          <w:lang w:val="es-AR"/>
        </w:rPr>
      </w:pPr>
    </w:p>
    <w:p w:rsidR="00850B18" w:rsidRPr="00507F0B" w:rsidRDefault="00850B18" w:rsidP="00850B18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FUTBOL FEMENINO </w:t>
      </w:r>
      <w:r w:rsidR="006F0929">
        <w:rPr>
          <w:szCs w:val="22"/>
          <w:lang w:val="es-ES"/>
        </w:rPr>
        <w:t xml:space="preserve">- </w:t>
      </w:r>
    </w:p>
    <w:p w:rsidR="00DA574C" w:rsidRDefault="00DA574C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PRIMERA - SUB 17 - SUB 15</w:t>
      </w:r>
    </w:p>
    <w:p w:rsidR="00B7297B" w:rsidRDefault="00B7297B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 SONIA BELOME -PAOLA</w:t>
      </w:r>
      <w:r w:rsidRPr="00B7297B">
        <w:rPr>
          <w:b/>
          <w:sz w:val="22"/>
          <w:lang w:val="es-AR"/>
        </w:rPr>
        <w:t xml:space="preserve"> REINCHENZAMMER</w:t>
      </w:r>
    </w:p>
    <w:p w:rsidR="006F0929" w:rsidRDefault="006F0929">
      <w:pPr>
        <w:jc w:val="center"/>
        <w:rPr>
          <w:szCs w:val="22"/>
        </w:rPr>
      </w:pPr>
    </w:p>
    <w:p w:rsidR="006F0929" w:rsidRDefault="006F0929">
      <w:pPr>
        <w:jc w:val="center"/>
        <w:rPr>
          <w:b/>
          <w:szCs w:val="22"/>
          <w:u w:val="single"/>
        </w:rPr>
      </w:pPr>
      <w:r w:rsidRPr="006F0929">
        <w:rPr>
          <w:b/>
          <w:szCs w:val="22"/>
          <w:u w:val="single"/>
        </w:rPr>
        <w:t>SENIOR +40 -+ 48</w:t>
      </w:r>
    </w:p>
    <w:p w:rsidR="006F0929" w:rsidRDefault="006F0929">
      <w:pPr>
        <w:jc w:val="center"/>
        <w:rPr>
          <w:b/>
          <w:sz w:val="22"/>
          <w:lang w:val="es-AR"/>
        </w:rPr>
      </w:pP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</w:t>
      </w:r>
      <w:r w:rsidR="00C367A5">
        <w:rPr>
          <w:b/>
          <w:sz w:val="22"/>
          <w:u w:val="single"/>
          <w:lang w:val="es-AR"/>
        </w:rPr>
        <w:t>2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 w:rsidP="00EB49E9">
      <w:pPr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</w:t>
      </w:r>
      <w:r w:rsidR="00F745FA">
        <w:rPr>
          <w:sz w:val="22"/>
          <w:szCs w:val="22"/>
          <w:lang w:val="es-AR"/>
        </w:rPr>
        <w:t xml:space="preserve"> E</w:t>
      </w:r>
      <w:r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>
        <w:rPr>
          <w:sz w:val="22"/>
          <w:szCs w:val="22"/>
          <w:lang w:val="es-AR"/>
        </w:rPr>
        <w:t xml:space="preserve"> Bs. As., a los </w:t>
      </w:r>
      <w:r w:rsidR="007F5737">
        <w:rPr>
          <w:sz w:val="22"/>
          <w:szCs w:val="22"/>
          <w:lang w:val="es-AR"/>
        </w:rPr>
        <w:t>2</w:t>
      </w:r>
      <w:r w:rsidR="00DA574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días del mes de </w:t>
      </w:r>
      <w:r w:rsidR="00C367A5">
        <w:rPr>
          <w:sz w:val="22"/>
          <w:szCs w:val="22"/>
          <w:lang w:val="es-AR"/>
        </w:rPr>
        <w:t>MAYO</w:t>
      </w:r>
      <w:r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A574C">
        <w:rPr>
          <w:sz w:val="22"/>
          <w:szCs w:val="22"/>
          <w:lang w:val="es-AR"/>
        </w:rPr>
        <w:t>4</w:t>
      </w:r>
      <w:r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AA35C7">
        <w:rPr>
          <w:sz w:val="22"/>
          <w:szCs w:val="22"/>
          <w:lang w:val="es-AR"/>
        </w:rPr>
        <w:t xml:space="preserve">i,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 </w:t>
      </w:r>
      <w:r w:rsidR="00AA35C7">
        <w:rPr>
          <w:sz w:val="22"/>
          <w:szCs w:val="22"/>
          <w:lang w:val="es-AR"/>
        </w:rPr>
        <w:t xml:space="preserve">   </w:t>
      </w:r>
      <w:r>
        <w:rPr>
          <w:sz w:val="22"/>
          <w:szCs w:val="22"/>
          <w:lang w:val="es-AR"/>
        </w:rPr>
        <w:t xml:space="preserve">titular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 w:rsidR="00E75BC1">
        <w:rPr>
          <w:szCs w:val="22"/>
        </w:rPr>
        <w:t>ID</w:t>
      </w:r>
      <w:r>
        <w:rPr>
          <w:szCs w:val="22"/>
        </w:rPr>
        <w:t xml:space="preserve">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C367A5" w:rsidRDefault="00C367A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2F7DDC" w:rsidRDefault="00C367A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Carillo Ramiro</w:t>
      </w:r>
      <w:r>
        <w:rPr>
          <w:sz w:val="22"/>
          <w:szCs w:val="22"/>
          <w:lang w:val="es-AR"/>
        </w:rPr>
        <w:tab/>
        <w:t>5ta</w:t>
      </w:r>
      <w:r>
        <w:rPr>
          <w:sz w:val="22"/>
          <w:szCs w:val="22"/>
          <w:lang w:val="es-AR"/>
        </w:rPr>
        <w:tab/>
        <w:t>3753671</w:t>
      </w:r>
      <w:r>
        <w:rPr>
          <w:sz w:val="22"/>
          <w:szCs w:val="22"/>
          <w:lang w:val="es-AR"/>
        </w:rPr>
        <w:tab/>
        <w:t>Mariano Moreno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2 partidos art. 204</w:t>
      </w:r>
    </w:p>
    <w:p w:rsidR="00C367A5" w:rsidRDefault="00C367A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Torres Nicolás</w:t>
      </w:r>
      <w:r>
        <w:rPr>
          <w:sz w:val="22"/>
          <w:szCs w:val="22"/>
          <w:lang w:val="es-AR"/>
        </w:rPr>
        <w:tab/>
        <w:t>5ta</w:t>
      </w:r>
      <w:r>
        <w:rPr>
          <w:sz w:val="22"/>
          <w:szCs w:val="22"/>
          <w:lang w:val="es-AR"/>
        </w:rPr>
        <w:tab/>
        <w:t>4487230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  1 partido art. 287</w:t>
      </w:r>
    </w:p>
    <w:p w:rsidR="00C367A5" w:rsidRDefault="00C367A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Oliver Candela Anahí         1ra</w:t>
      </w:r>
      <w:r>
        <w:rPr>
          <w:sz w:val="22"/>
          <w:szCs w:val="22"/>
          <w:lang w:val="es-AR"/>
        </w:rPr>
        <w:tab/>
        <w:t>5124767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   </w:t>
      </w:r>
      <w:r w:rsidR="00E659A4">
        <w:rPr>
          <w:sz w:val="22"/>
          <w:szCs w:val="22"/>
          <w:lang w:val="es-AR"/>
        </w:rPr>
        <w:t>4 partidos art. 185</w:t>
      </w:r>
    </w:p>
    <w:p w:rsidR="00E659A4" w:rsidRDefault="00E659A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Cognini Guido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3276954</w:t>
      </w:r>
      <w:r>
        <w:rPr>
          <w:sz w:val="22"/>
          <w:szCs w:val="22"/>
          <w:lang w:val="es-AR"/>
        </w:rPr>
        <w:tab/>
        <w:t>Dep.Baigorrita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1 partido art. 207</w:t>
      </w:r>
    </w:p>
    <w:p w:rsidR="00E659A4" w:rsidRDefault="00E659A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Alderisi Agustín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3272056</w:t>
      </w:r>
      <w:r>
        <w:rPr>
          <w:sz w:val="22"/>
          <w:szCs w:val="22"/>
          <w:lang w:val="es-AR"/>
        </w:rPr>
        <w:tab/>
        <w:t>Mariano Moreno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E659A4" w:rsidRDefault="00E659A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Felioga Santiago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3283303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B534C9" w:rsidRDefault="00B534C9" w:rsidP="00B534C9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Quevedo Brian M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3062675</w:t>
      </w:r>
      <w:r>
        <w:rPr>
          <w:sz w:val="22"/>
          <w:szCs w:val="22"/>
          <w:lang w:val="es-AR"/>
        </w:rPr>
        <w:tab/>
        <w:t xml:space="preserve">Ambos Mundos    </w:t>
      </w:r>
      <w:r>
        <w:rPr>
          <w:sz w:val="22"/>
          <w:szCs w:val="22"/>
          <w:lang w:val="es-AR"/>
        </w:rPr>
        <w:tab/>
        <w:t xml:space="preserve"> 1 partido art. 207</w:t>
      </w:r>
    </w:p>
    <w:p w:rsidR="00B534C9" w:rsidRDefault="00B534C9" w:rsidP="00B534C9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Ramirez Leandro B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5091287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3 partidos art. 200 inc. A.8</w:t>
      </w:r>
    </w:p>
    <w:p w:rsidR="00E659A4" w:rsidRDefault="006162E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López Marcelo               Senior   </w:t>
      </w:r>
      <w:r w:rsidR="00E659A4">
        <w:rPr>
          <w:sz w:val="22"/>
          <w:szCs w:val="22"/>
          <w:lang w:val="es-AR"/>
        </w:rPr>
        <w:t xml:space="preserve"> </w:t>
      </w:r>
      <w:r w:rsidR="00892011">
        <w:rPr>
          <w:sz w:val="22"/>
          <w:szCs w:val="22"/>
          <w:lang w:val="es-AR"/>
        </w:rPr>
        <w:t xml:space="preserve">25.174.288           Jorge Newbery            4 partidos arts 2040y 186 </w:t>
      </w:r>
    </w:p>
    <w:p w:rsidR="00892011" w:rsidRDefault="0089201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2E08FA" w:rsidRDefault="002E08F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F324D6">
        <w:rPr>
          <w:sz w:val="22"/>
          <w:szCs w:val="22"/>
          <w:u w:val="single"/>
          <w:lang w:val="es-AR"/>
        </w:rPr>
        <w:t xml:space="preserve"> </w:t>
      </w:r>
      <w:r w:rsidR="00F324D6" w:rsidRPr="00F324D6">
        <w:rPr>
          <w:sz w:val="22"/>
          <w:szCs w:val="22"/>
          <w:u w:val="single"/>
          <w:lang w:val="es-AR"/>
        </w:rPr>
        <w:t>Colegio de Arbitros</w:t>
      </w:r>
    </w:p>
    <w:p w:rsidR="00892011" w:rsidRDefault="00892011" w:rsidP="00892011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ROMERO AGUIRRE MARIANO</w:t>
      </w:r>
      <w:r>
        <w:rPr>
          <w:sz w:val="22"/>
          <w:szCs w:val="22"/>
          <w:lang w:val="es-AR"/>
        </w:rPr>
        <w:t>:  Encuentro décima división  Ambos Mundos vs Defensa Argentina: A la fecha no cerró</w:t>
      </w:r>
    </w:p>
    <w:p w:rsidR="006F0929" w:rsidRDefault="00892011" w:rsidP="006F0929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el partido en Sistema Comet</w:t>
      </w:r>
      <w:r w:rsidR="006F0929">
        <w:rPr>
          <w:sz w:val="22"/>
          <w:szCs w:val="22"/>
          <w:lang w:val="es-AR"/>
        </w:rPr>
        <w:t xml:space="preserve"> se lo sanciona con la pena de 7 dias art. 270 inciso </w:t>
      </w:r>
      <w:r w:rsidR="00174922">
        <w:rPr>
          <w:sz w:val="22"/>
          <w:szCs w:val="22"/>
          <w:lang w:val="es-AR"/>
        </w:rPr>
        <w:t>C</w:t>
      </w:r>
    </w:p>
    <w:p w:rsidR="00892011" w:rsidRDefault="00892011" w:rsidP="00892011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892011" w:rsidRDefault="0089201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4B4570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D475A8">
        <w:rPr>
          <w:sz w:val="22"/>
          <w:szCs w:val="22"/>
          <w:u w:val="single"/>
          <w:lang w:val="es-AR"/>
        </w:rPr>
        <w:t xml:space="preserve">Nota </w:t>
      </w:r>
    </w:p>
    <w:p w:rsidR="00D475A8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D475A8">
        <w:rPr>
          <w:sz w:val="22"/>
          <w:szCs w:val="22"/>
          <w:lang w:val="es-AR"/>
        </w:rPr>
        <w:t>Reite</w:t>
      </w:r>
      <w:r>
        <w:rPr>
          <w:sz w:val="22"/>
          <w:szCs w:val="22"/>
          <w:lang w:val="es-AR"/>
        </w:rPr>
        <w:t>ra</w:t>
      </w:r>
      <w:r w:rsidRPr="00D475A8">
        <w:rPr>
          <w:sz w:val="22"/>
          <w:szCs w:val="22"/>
          <w:lang w:val="es-AR"/>
        </w:rPr>
        <w:t>m</w:t>
      </w:r>
      <w:r>
        <w:rPr>
          <w:sz w:val="22"/>
          <w:szCs w:val="22"/>
          <w:lang w:val="es-AR"/>
        </w:rPr>
        <w:t>o</w:t>
      </w:r>
      <w:r w:rsidRPr="00D475A8">
        <w:rPr>
          <w:sz w:val="22"/>
          <w:szCs w:val="22"/>
          <w:lang w:val="es-AR"/>
        </w:rPr>
        <w:t>s a los Clubes  y</w:t>
      </w:r>
      <w:r>
        <w:rPr>
          <w:sz w:val="22"/>
          <w:szCs w:val="22"/>
          <w:lang w:val="es-AR"/>
        </w:rPr>
        <w:t xml:space="preserve"> a </w:t>
      </w:r>
      <w:r w:rsidRPr="00D475A8">
        <w:rPr>
          <w:sz w:val="22"/>
          <w:szCs w:val="22"/>
          <w:lang w:val="es-AR"/>
        </w:rPr>
        <w:t xml:space="preserve"> las personas</w:t>
      </w:r>
      <w:r>
        <w:rPr>
          <w:sz w:val="22"/>
          <w:szCs w:val="22"/>
          <w:lang w:val="es-AR"/>
        </w:rPr>
        <w:t xml:space="preserve"> </w:t>
      </w:r>
      <w:r w:rsidRPr="00D475A8">
        <w:rPr>
          <w:sz w:val="22"/>
          <w:szCs w:val="22"/>
          <w:lang w:val="es-AR"/>
        </w:rPr>
        <w:t xml:space="preserve"> responsables </w:t>
      </w:r>
      <w:r>
        <w:rPr>
          <w:sz w:val="22"/>
          <w:szCs w:val="22"/>
          <w:lang w:val="es-AR"/>
        </w:rPr>
        <w:t xml:space="preserve"> de confeccionar las planillas de partido en sistema Comet, que deberán consignar la función de cada uno de los integrantes del cuerpo técnico según figuran en la lista de buena fe.</w:t>
      </w: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6F0929" w:rsidRDefault="006F0929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EB49E9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Juan Balla     </w:t>
      </w:r>
      <w:r>
        <w:rPr>
          <w:sz w:val="22"/>
          <w:szCs w:val="22"/>
          <w:lang w:val="es-AR"/>
        </w:rPr>
        <w:t xml:space="preserve">                     </w:t>
      </w:r>
      <w:r w:rsidR="006E7268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</w:t>
      </w:r>
      <w:r w:rsidR="006E7268">
        <w:rPr>
          <w:sz w:val="22"/>
          <w:szCs w:val="22"/>
          <w:lang w:val="es-AR"/>
        </w:rPr>
        <w:t xml:space="preserve">  Alberto Rocc hetti             </w:t>
      </w:r>
      <w:r w:rsidR="006E7268">
        <w:rPr>
          <w:sz w:val="22"/>
          <w:szCs w:val="22"/>
          <w:lang w:val="es-AR"/>
        </w:rPr>
        <w:tab/>
        <w:t xml:space="preserve">    Aníbal Viale        </w:t>
      </w:r>
      <w:r w:rsidR="006E7268">
        <w:rPr>
          <w:sz w:val="22"/>
          <w:szCs w:val="22"/>
          <w:lang w:val="es-AR"/>
        </w:rPr>
        <w:tab/>
      </w:r>
    </w:p>
    <w:p w:rsidR="00D37BA4" w:rsidRDefault="00EB49E9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 Presidente          </w:t>
      </w:r>
      <w:r>
        <w:rPr>
          <w:sz w:val="22"/>
          <w:szCs w:val="22"/>
          <w:lang w:val="es-AR"/>
        </w:rPr>
        <w:t xml:space="preserve">                          </w:t>
      </w:r>
      <w:r w:rsidR="006E7268">
        <w:rPr>
          <w:sz w:val="22"/>
          <w:szCs w:val="22"/>
          <w:lang w:val="es-AR"/>
        </w:rPr>
        <w:t xml:space="preserve"> Secretario                       </w:t>
      </w:r>
      <w:r w:rsidR="006E7268">
        <w:rPr>
          <w:sz w:val="22"/>
          <w:szCs w:val="22"/>
          <w:lang w:val="es-AR"/>
        </w:rPr>
        <w:tab/>
        <w:t xml:space="preserve">   </w:t>
      </w:r>
      <w:r>
        <w:rPr>
          <w:sz w:val="22"/>
          <w:szCs w:val="22"/>
          <w:lang w:val="es-AR"/>
        </w:rPr>
        <w:t xml:space="preserve"> </w:t>
      </w:r>
      <w:r w:rsidR="006E7268">
        <w:rPr>
          <w:sz w:val="22"/>
          <w:szCs w:val="22"/>
          <w:lang w:val="es-AR"/>
        </w:rPr>
        <w:t xml:space="preserve"> Vocal Titular     </w:t>
      </w:r>
      <w:r w:rsidR="006E7268">
        <w:rPr>
          <w:sz w:val="20"/>
          <w:szCs w:val="20"/>
          <w:lang w:val="es-AR"/>
        </w:rPr>
        <w:t xml:space="preserve">       </w:t>
      </w:r>
      <w:r w:rsidR="00D37BA4">
        <w:rPr>
          <w:sz w:val="22"/>
          <w:szCs w:val="20"/>
          <w:lang w:val="es-AR"/>
        </w:rPr>
        <w:t xml:space="preserve">            </w:t>
      </w:r>
    </w:p>
    <w:sectPr w:rsidR="00D37BA4" w:rsidSect="00D475A8">
      <w:headerReference w:type="default" r:id="rId8"/>
      <w:pgSz w:w="12240" w:h="20160" w:code="5"/>
      <w:pgMar w:top="567" w:right="340" w:bottom="426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DF" w:rsidRDefault="00A55EDF">
      <w:r>
        <w:separator/>
      </w:r>
    </w:p>
  </w:endnote>
  <w:endnote w:type="continuationSeparator" w:id="1">
    <w:p w:rsidR="00A55EDF" w:rsidRDefault="00A5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DF" w:rsidRDefault="00A55EDF">
      <w:r>
        <w:separator/>
      </w:r>
    </w:p>
  </w:footnote>
  <w:footnote w:type="continuationSeparator" w:id="1">
    <w:p w:rsidR="00A55EDF" w:rsidRDefault="00A55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45334"/>
    <w:rsid w:val="00050FEF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64D55"/>
    <w:rsid w:val="00171327"/>
    <w:rsid w:val="00174922"/>
    <w:rsid w:val="00181CFE"/>
    <w:rsid w:val="00190402"/>
    <w:rsid w:val="0019117D"/>
    <w:rsid w:val="00197BEA"/>
    <w:rsid w:val="001A45B3"/>
    <w:rsid w:val="001A53E7"/>
    <w:rsid w:val="001A605B"/>
    <w:rsid w:val="001B1693"/>
    <w:rsid w:val="001E0E62"/>
    <w:rsid w:val="001E7473"/>
    <w:rsid w:val="001F2FB3"/>
    <w:rsid w:val="001F7161"/>
    <w:rsid w:val="00203D42"/>
    <w:rsid w:val="002061E5"/>
    <w:rsid w:val="00210F8F"/>
    <w:rsid w:val="00214661"/>
    <w:rsid w:val="00226E4C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B46F5"/>
    <w:rsid w:val="002C1287"/>
    <w:rsid w:val="002D02CD"/>
    <w:rsid w:val="002D0D5D"/>
    <w:rsid w:val="002D1E9B"/>
    <w:rsid w:val="002E08FA"/>
    <w:rsid w:val="002E2DD8"/>
    <w:rsid w:val="002E66C8"/>
    <w:rsid w:val="002F006A"/>
    <w:rsid w:val="002F0A59"/>
    <w:rsid w:val="002F7DDC"/>
    <w:rsid w:val="00300B14"/>
    <w:rsid w:val="00302CE9"/>
    <w:rsid w:val="003258AE"/>
    <w:rsid w:val="00334496"/>
    <w:rsid w:val="00337A86"/>
    <w:rsid w:val="00341C47"/>
    <w:rsid w:val="003441F5"/>
    <w:rsid w:val="003726F1"/>
    <w:rsid w:val="003823ED"/>
    <w:rsid w:val="003B5022"/>
    <w:rsid w:val="003C3611"/>
    <w:rsid w:val="003C3F56"/>
    <w:rsid w:val="003D624A"/>
    <w:rsid w:val="003E1C11"/>
    <w:rsid w:val="003F298F"/>
    <w:rsid w:val="004047CC"/>
    <w:rsid w:val="00411506"/>
    <w:rsid w:val="00412F7B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9398E"/>
    <w:rsid w:val="004A3FB2"/>
    <w:rsid w:val="004A56FC"/>
    <w:rsid w:val="004B4570"/>
    <w:rsid w:val="004B52A1"/>
    <w:rsid w:val="004B5BAF"/>
    <w:rsid w:val="004C3BF2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503F1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162E9"/>
    <w:rsid w:val="00622B0F"/>
    <w:rsid w:val="0063157B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B4610"/>
    <w:rsid w:val="006C26A3"/>
    <w:rsid w:val="006C7338"/>
    <w:rsid w:val="006D3242"/>
    <w:rsid w:val="006E14BB"/>
    <w:rsid w:val="006E7268"/>
    <w:rsid w:val="006F0929"/>
    <w:rsid w:val="006F0B64"/>
    <w:rsid w:val="006F0F91"/>
    <w:rsid w:val="007112EC"/>
    <w:rsid w:val="00720160"/>
    <w:rsid w:val="00722792"/>
    <w:rsid w:val="00723DF7"/>
    <w:rsid w:val="007265E5"/>
    <w:rsid w:val="007432B5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8FA"/>
    <w:rsid w:val="0083412C"/>
    <w:rsid w:val="008505D5"/>
    <w:rsid w:val="00850B18"/>
    <w:rsid w:val="008637E4"/>
    <w:rsid w:val="00864BE4"/>
    <w:rsid w:val="00864F67"/>
    <w:rsid w:val="00872989"/>
    <w:rsid w:val="00872D54"/>
    <w:rsid w:val="008838FD"/>
    <w:rsid w:val="00887340"/>
    <w:rsid w:val="00890E1C"/>
    <w:rsid w:val="00892011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20299"/>
    <w:rsid w:val="00921E6F"/>
    <w:rsid w:val="009309E6"/>
    <w:rsid w:val="0093574A"/>
    <w:rsid w:val="00936C92"/>
    <w:rsid w:val="00940211"/>
    <w:rsid w:val="00940D39"/>
    <w:rsid w:val="00940D9A"/>
    <w:rsid w:val="009472CF"/>
    <w:rsid w:val="00954F1D"/>
    <w:rsid w:val="009610D0"/>
    <w:rsid w:val="00964FC5"/>
    <w:rsid w:val="00997422"/>
    <w:rsid w:val="00997483"/>
    <w:rsid w:val="009A14B5"/>
    <w:rsid w:val="009A1F48"/>
    <w:rsid w:val="009B0353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55EDF"/>
    <w:rsid w:val="00A61320"/>
    <w:rsid w:val="00A65729"/>
    <w:rsid w:val="00A75A1A"/>
    <w:rsid w:val="00A8177A"/>
    <w:rsid w:val="00AA35C7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05A48"/>
    <w:rsid w:val="00B16328"/>
    <w:rsid w:val="00B16F73"/>
    <w:rsid w:val="00B41E72"/>
    <w:rsid w:val="00B437B3"/>
    <w:rsid w:val="00B4433C"/>
    <w:rsid w:val="00B4442E"/>
    <w:rsid w:val="00B52B6C"/>
    <w:rsid w:val="00B530EB"/>
    <w:rsid w:val="00B534C9"/>
    <w:rsid w:val="00B555B1"/>
    <w:rsid w:val="00B71F28"/>
    <w:rsid w:val="00B7297B"/>
    <w:rsid w:val="00B84BA2"/>
    <w:rsid w:val="00B86713"/>
    <w:rsid w:val="00B919F7"/>
    <w:rsid w:val="00BA4E92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367A5"/>
    <w:rsid w:val="00C46D11"/>
    <w:rsid w:val="00C60A00"/>
    <w:rsid w:val="00C62A64"/>
    <w:rsid w:val="00C65EDD"/>
    <w:rsid w:val="00C67A07"/>
    <w:rsid w:val="00C962B7"/>
    <w:rsid w:val="00CA6FBD"/>
    <w:rsid w:val="00CA73E9"/>
    <w:rsid w:val="00CA75A8"/>
    <w:rsid w:val="00CC05E2"/>
    <w:rsid w:val="00CC0E8A"/>
    <w:rsid w:val="00CC1EE9"/>
    <w:rsid w:val="00CC2A56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5A8"/>
    <w:rsid w:val="00D47A35"/>
    <w:rsid w:val="00D84088"/>
    <w:rsid w:val="00D93B83"/>
    <w:rsid w:val="00D95BBB"/>
    <w:rsid w:val="00DA545C"/>
    <w:rsid w:val="00DA574C"/>
    <w:rsid w:val="00DB2CB6"/>
    <w:rsid w:val="00DB36C7"/>
    <w:rsid w:val="00DB6EB0"/>
    <w:rsid w:val="00DB6F5A"/>
    <w:rsid w:val="00DB72CD"/>
    <w:rsid w:val="00DC043B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9A4"/>
    <w:rsid w:val="00E65BEF"/>
    <w:rsid w:val="00E713BD"/>
    <w:rsid w:val="00E75071"/>
    <w:rsid w:val="00E75BC1"/>
    <w:rsid w:val="00E8056A"/>
    <w:rsid w:val="00E94A7E"/>
    <w:rsid w:val="00E95434"/>
    <w:rsid w:val="00E96758"/>
    <w:rsid w:val="00EA40FA"/>
    <w:rsid w:val="00EA5EE6"/>
    <w:rsid w:val="00EB083A"/>
    <w:rsid w:val="00EB3460"/>
    <w:rsid w:val="00EB49E9"/>
    <w:rsid w:val="00EC1063"/>
    <w:rsid w:val="00EC3507"/>
    <w:rsid w:val="00EC6272"/>
    <w:rsid w:val="00ED53CA"/>
    <w:rsid w:val="00EE730B"/>
    <w:rsid w:val="00F0630D"/>
    <w:rsid w:val="00F06BEB"/>
    <w:rsid w:val="00F12E1F"/>
    <w:rsid w:val="00F324D6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A59AE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9</cp:revision>
  <cp:lastPrinted>2024-05-02T12:57:00Z</cp:lastPrinted>
  <dcterms:created xsi:type="dcterms:W3CDTF">2024-04-29T12:28:00Z</dcterms:created>
  <dcterms:modified xsi:type="dcterms:W3CDTF">2024-05-02T13:47:00Z</dcterms:modified>
</cp:coreProperties>
</file>