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DA574C">
        <w:rPr>
          <w:szCs w:val="22"/>
          <w:lang w:val="es-ES"/>
        </w:rPr>
        <w:t>4</w:t>
      </w:r>
    </w:p>
    <w:p w:rsidR="00507F0B" w:rsidRDefault="00507F0B" w:rsidP="00507F0B"/>
    <w:p w:rsidR="00DA574C" w:rsidRDefault="00DA574C" w:rsidP="00DA574C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>
        <w:rPr>
          <w:szCs w:val="22"/>
          <w:lang w:val="es-ES"/>
        </w:rPr>
        <w:t>APERTURA</w:t>
      </w:r>
      <w:r w:rsidRPr="00507F0B">
        <w:rPr>
          <w:szCs w:val="22"/>
          <w:lang w:val="es-ES"/>
        </w:rPr>
        <w:t xml:space="preserve">   </w:t>
      </w:r>
      <w:r>
        <w:rPr>
          <w:szCs w:val="22"/>
          <w:lang w:val="es-ES"/>
        </w:rPr>
        <w:t xml:space="preserve">DIVISIONES INFERIORES </w:t>
      </w:r>
      <w:r w:rsidRPr="00507F0B">
        <w:rPr>
          <w:szCs w:val="22"/>
          <w:lang w:val="es-ES"/>
        </w:rPr>
        <w:t xml:space="preserve"> </w:t>
      </w:r>
      <w:r>
        <w:rPr>
          <w:szCs w:val="22"/>
          <w:lang w:val="es-ES"/>
        </w:rPr>
        <w:t>2</w:t>
      </w:r>
      <w:r w:rsidRPr="00507F0B">
        <w:rPr>
          <w:szCs w:val="22"/>
          <w:lang w:val="es-ES"/>
        </w:rPr>
        <w:t>02</w:t>
      </w:r>
      <w:r>
        <w:rPr>
          <w:szCs w:val="22"/>
          <w:lang w:val="es-ES"/>
        </w:rPr>
        <w:t>4</w:t>
      </w:r>
    </w:p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</w:t>
      </w:r>
    </w:p>
    <w:p w:rsidR="00DA574C" w:rsidRDefault="00DA574C" w:rsidP="00DA574C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>TROFEO EN DISPUTA "MARCELO MARISI Y JORGE ACEVEDO "</w:t>
      </w:r>
    </w:p>
    <w:p w:rsidR="00850B18" w:rsidRDefault="00850B18" w:rsidP="00DA574C">
      <w:pPr>
        <w:jc w:val="center"/>
        <w:rPr>
          <w:b/>
          <w:sz w:val="22"/>
          <w:lang w:val="es-AR"/>
        </w:rPr>
      </w:pPr>
    </w:p>
    <w:p w:rsidR="00850B18" w:rsidRPr="00507F0B" w:rsidRDefault="00850B18" w:rsidP="00850B18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>
        <w:rPr>
          <w:szCs w:val="22"/>
          <w:lang w:val="es-ES"/>
        </w:rPr>
        <w:t>APERTURA</w:t>
      </w:r>
      <w:r w:rsidRPr="00507F0B">
        <w:rPr>
          <w:szCs w:val="22"/>
          <w:lang w:val="es-ES"/>
        </w:rPr>
        <w:t xml:space="preserve">   </w:t>
      </w:r>
      <w:r>
        <w:rPr>
          <w:szCs w:val="22"/>
          <w:lang w:val="es-ES"/>
        </w:rPr>
        <w:t xml:space="preserve">FUTBOL FEMENINO </w:t>
      </w:r>
      <w:r w:rsidR="006F0929">
        <w:rPr>
          <w:szCs w:val="22"/>
          <w:lang w:val="es-ES"/>
        </w:rPr>
        <w:t xml:space="preserve">- </w:t>
      </w:r>
    </w:p>
    <w:p w:rsidR="00DA574C" w:rsidRDefault="00DA574C">
      <w:pPr>
        <w:jc w:val="center"/>
        <w:rPr>
          <w:b/>
          <w:sz w:val="22"/>
          <w:lang w:val="es-AR"/>
        </w:rPr>
      </w:pPr>
    </w:p>
    <w:p w:rsidR="00B7297B" w:rsidRDefault="00B7297B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>PRIMERA - SUB 17 - SUB 15</w:t>
      </w:r>
    </w:p>
    <w:p w:rsidR="00B7297B" w:rsidRDefault="00B7297B">
      <w:pPr>
        <w:jc w:val="center"/>
        <w:rPr>
          <w:b/>
          <w:sz w:val="22"/>
          <w:lang w:val="es-AR"/>
        </w:rPr>
      </w:pPr>
    </w:p>
    <w:p w:rsidR="00B7297B" w:rsidRDefault="00B7297B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>TROFEO EN DISPUTA " SONIA BELOME -PAOLA</w:t>
      </w:r>
      <w:r w:rsidRPr="00B7297B">
        <w:rPr>
          <w:b/>
          <w:sz w:val="22"/>
          <w:lang w:val="es-AR"/>
        </w:rPr>
        <w:t xml:space="preserve"> REINCHENZAMMER</w:t>
      </w:r>
    </w:p>
    <w:p w:rsidR="006F0929" w:rsidRDefault="006F0929">
      <w:pPr>
        <w:jc w:val="center"/>
        <w:rPr>
          <w:szCs w:val="22"/>
        </w:rPr>
      </w:pPr>
    </w:p>
    <w:p w:rsidR="006F0929" w:rsidRDefault="006F0929">
      <w:pPr>
        <w:jc w:val="center"/>
        <w:rPr>
          <w:b/>
          <w:szCs w:val="22"/>
          <w:u w:val="single"/>
        </w:rPr>
      </w:pPr>
      <w:r w:rsidRPr="006F0929">
        <w:rPr>
          <w:b/>
          <w:szCs w:val="22"/>
          <w:u w:val="single"/>
        </w:rPr>
        <w:t>SENIOR +40 -+ 48</w:t>
      </w:r>
    </w:p>
    <w:p w:rsidR="006F0929" w:rsidRDefault="006F0929">
      <w:pPr>
        <w:jc w:val="center"/>
        <w:rPr>
          <w:b/>
          <w:sz w:val="22"/>
          <w:lang w:val="es-AR"/>
        </w:rPr>
      </w:pP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0041E1">
        <w:rPr>
          <w:b/>
          <w:sz w:val="22"/>
          <w:u w:val="single"/>
          <w:lang w:val="es-AR"/>
        </w:rPr>
        <w:t>04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 w:rsidP="00946273">
      <w:pPr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</w:t>
      </w:r>
      <w:r w:rsidR="00F745FA">
        <w:rPr>
          <w:sz w:val="22"/>
          <w:szCs w:val="22"/>
          <w:lang w:val="es-AR"/>
        </w:rPr>
        <w:t xml:space="preserve"> E</w:t>
      </w:r>
      <w:r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>
        <w:rPr>
          <w:sz w:val="22"/>
          <w:szCs w:val="22"/>
          <w:lang w:val="es-AR"/>
        </w:rPr>
        <w:t xml:space="preserve"> Bs. As., a los </w:t>
      </w:r>
      <w:r w:rsidR="000041E1">
        <w:rPr>
          <w:sz w:val="22"/>
          <w:szCs w:val="22"/>
          <w:lang w:val="es-AR"/>
        </w:rPr>
        <w:t>15</w:t>
      </w:r>
      <w:r w:rsidR="00DA574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días del mes de </w:t>
      </w:r>
      <w:r w:rsidR="00C367A5">
        <w:rPr>
          <w:sz w:val="22"/>
          <w:szCs w:val="22"/>
          <w:lang w:val="es-AR"/>
        </w:rPr>
        <w:t>MAYO</w:t>
      </w:r>
      <w:r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DA574C">
        <w:rPr>
          <w:sz w:val="22"/>
          <w:szCs w:val="22"/>
          <w:lang w:val="es-AR"/>
        </w:rPr>
        <w:t>4</w:t>
      </w:r>
      <w:r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</w:t>
      </w:r>
      <w:r w:rsidR="00AA35C7">
        <w:rPr>
          <w:sz w:val="22"/>
          <w:szCs w:val="22"/>
          <w:lang w:val="es-AR"/>
        </w:rPr>
        <w:t xml:space="preserve">i, </w:t>
      </w:r>
      <w:r w:rsidR="000D6FDB">
        <w:rPr>
          <w:sz w:val="22"/>
          <w:szCs w:val="22"/>
          <w:lang w:val="es-AR"/>
        </w:rPr>
        <w:t xml:space="preserve"> Secretario,</w:t>
      </w:r>
      <w:r>
        <w:rPr>
          <w:sz w:val="22"/>
          <w:szCs w:val="22"/>
          <w:lang w:val="es-AR"/>
        </w:rPr>
        <w:t xml:space="preserve">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 </w:t>
      </w:r>
      <w:r w:rsidR="00AA35C7">
        <w:rPr>
          <w:sz w:val="22"/>
          <w:szCs w:val="22"/>
          <w:lang w:val="es-AR"/>
        </w:rPr>
        <w:t xml:space="preserve">   </w:t>
      </w:r>
      <w:r>
        <w:rPr>
          <w:sz w:val="22"/>
          <w:szCs w:val="22"/>
          <w:lang w:val="es-AR"/>
        </w:rPr>
        <w:t xml:space="preserve">titular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 w:rsidR="00E75BC1">
        <w:rPr>
          <w:szCs w:val="22"/>
        </w:rPr>
        <w:t>ID</w:t>
      </w:r>
      <w:r>
        <w:rPr>
          <w:szCs w:val="22"/>
        </w:rPr>
        <w:t xml:space="preserve">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C367A5" w:rsidRDefault="00C367A5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745459" w:rsidRDefault="004709A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Martingorena Leandro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 xml:space="preserve">3226453          </w:t>
      </w:r>
      <w:r w:rsidR="0072621E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B.A.P</w:t>
      </w:r>
      <w:r>
        <w:rPr>
          <w:sz w:val="22"/>
          <w:szCs w:val="22"/>
          <w:lang w:val="es-AR"/>
        </w:rPr>
        <w:tab/>
        <w:t xml:space="preserve">      3 partidos art. 200 inciso A.3</w:t>
      </w:r>
    </w:p>
    <w:p w:rsidR="0072621E" w:rsidRDefault="0072621E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Lucas Mateo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3386240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 xml:space="preserve"> 1 partido art. 207</w:t>
      </w:r>
    </w:p>
    <w:p w:rsidR="004709AD" w:rsidRDefault="0072621E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Estanguet Hernán</w:t>
      </w:r>
      <w:r>
        <w:rPr>
          <w:sz w:val="22"/>
          <w:szCs w:val="22"/>
          <w:lang w:val="es-AR"/>
        </w:rPr>
        <w:tab/>
        <w:t>6ta</w:t>
      </w:r>
      <w:r>
        <w:rPr>
          <w:sz w:val="22"/>
          <w:szCs w:val="22"/>
          <w:lang w:val="es-AR"/>
        </w:rPr>
        <w:tab/>
        <w:t>6303333</w:t>
      </w:r>
      <w:r>
        <w:rPr>
          <w:sz w:val="22"/>
          <w:szCs w:val="22"/>
          <w:lang w:val="es-AR"/>
        </w:rPr>
        <w:tab/>
        <w:t>Dep.</w:t>
      </w:r>
      <w:r w:rsidR="008A159F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Baigorrita</w:t>
      </w:r>
      <w:r>
        <w:rPr>
          <w:sz w:val="22"/>
          <w:szCs w:val="22"/>
          <w:lang w:val="es-AR"/>
        </w:rPr>
        <w:tab/>
        <w:t xml:space="preserve"> 1 partido art. 207</w:t>
      </w:r>
    </w:p>
    <w:p w:rsidR="0072621E" w:rsidRDefault="0072621E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Quinn Francisco</w:t>
      </w:r>
      <w:r>
        <w:rPr>
          <w:sz w:val="22"/>
          <w:szCs w:val="22"/>
          <w:lang w:val="es-AR"/>
        </w:rPr>
        <w:tab/>
        <w:t>6ta</w:t>
      </w:r>
      <w:r>
        <w:rPr>
          <w:sz w:val="22"/>
          <w:szCs w:val="22"/>
          <w:lang w:val="es-AR"/>
        </w:rPr>
        <w:tab/>
        <w:t>4734287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 xml:space="preserve"> 1 partido art. 287</w:t>
      </w:r>
    </w:p>
    <w:p w:rsidR="0072621E" w:rsidRDefault="00F70963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Cariaca </w:t>
      </w:r>
      <w:r w:rsidR="008A159F">
        <w:rPr>
          <w:sz w:val="22"/>
          <w:szCs w:val="22"/>
          <w:lang w:val="es-AR"/>
        </w:rPr>
        <w:t>Benjamín</w:t>
      </w:r>
      <w:r w:rsidR="0072621E">
        <w:rPr>
          <w:sz w:val="22"/>
          <w:szCs w:val="22"/>
          <w:lang w:val="es-AR"/>
        </w:rPr>
        <w:tab/>
        <w:t>4ta</w:t>
      </w:r>
      <w:r w:rsidR="0072621E">
        <w:rPr>
          <w:sz w:val="22"/>
          <w:szCs w:val="22"/>
          <w:lang w:val="es-AR"/>
        </w:rPr>
        <w:tab/>
        <w:t>3283178</w:t>
      </w:r>
      <w:r w:rsidR="0072621E">
        <w:rPr>
          <w:sz w:val="22"/>
          <w:szCs w:val="22"/>
          <w:lang w:val="es-AR"/>
        </w:rPr>
        <w:tab/>
        <w:t>Dep.</w:t>
      </w:r>
      <w:r w:rsidR="008A159F">
        <w:rPr>
          <w:sz w:val="22"/>
          <w:szCs w:val="22"/>
          <w:lang w:val="es-AR"/>
        </w:rPr>
        <w:t xml:space="preserve"> </w:t>
      </w:r>
      <w:r w:rsidR="0072621E">
        <w:rPr>
          <w:sz w:val="22"/>
          <w:szCs w:val="22"/>
          <w:lang w:val="es-AR"/>
        </w:rPr>
        <w:t>Baigorrita</w:t>
      </w:r>
      <w:r w:rsidR="0072621E">
        <w:rPr>
          <w:sz w:val="22"/>
          <w:szCs w:val="22"/>
          <w:lang w:val="es-AR"/>
        </w:rPr>
        <w:tab/>
        <w:t xml:space="preserve"> 1 partido art. 207</w:t>
      </w:r>
    </w:p>
    <w:p w:rsidR="00F70963" w:rsidRDefault="00F70963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Comisso Pascual (DT)</w:t>
      </w:r>
      <w:r>
        <w:rPr>
          <w:sz w:val="22"/>
          <w:szCs w:val="22"/>
          <w:lang w:val="es-AR"/>
        </w:rPr>
        <w:tab/>
        <w:t>4ta</w:t>
      </w:r>
      <w:r>
        <w:rPr>
          <w:sz w:val="22"/>
          <w:szCs w:val="22"/>
          <w:lang w:val="es-AR"/>
        </w:rPr>
        <w:tab/>
        <w:t>7110076</w:t>
      </w:r>
      <w:r>
        <w:rPr>
          <w:sz w:val="22"/>
          <w:szCs w:val="22"/>
          <w:lang w:val="es-AR"/>
        </w:rPr>
        <w:tab/>
        <w:t>Ambos Mundos</w:t>
      </w:r>
      <w:r>
        <w:rPr>
          <w:sz w:val="22"/>
          <w:szCs w:val="22"/>
          <w:lang w:val="es-AR"/>
        </w:rPr>
        <w:tab/>
        <w:t xml:space="preserve"> 1 partido art. 207</w:t>
      </w:r>
      <w:r w:rsidR="00FF2750">
        <w:rPr>
          <w:sz w:val="22"/>
          <w:szCs w:val="22"/>
          <w:lang w:val="es-AR"/>
        </w:rPr>
        <w:t xml:space="preserve"> o multa ve 21</w:t>
      </w:r>
    </w:p>
    <w:p w:rsidR="00371E64" w:rsidRDefault="00371E64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Sandoval Pereyra Jorjan</w:t>
      </w:r>
      <w:r>
        <w:rPr>
          <w:sz w:val="22"/>
          <w:szCs w:val="22"/>
          <w:lang w:val="es-AR"/>
        </w:rPr>
        <w:tab/>
      </w:r>
      <w:r w:rsidR="008B7D65">
        <w:rPr>
          <w:sz w:val="22"/>
          <w:szCs w:val="22"/>
          <w:lang w:val="es-AR"/>
        </w:rPr>
        <w:t>4ta</w:t>
      </w:r>
      <w:r w:rsidR="008B7D65">
        <w:rPr>
          <w:sz w:val="22"/>
          <w:szCs w:val="22"/>
          <w:lang w:val="es-AR"/>
        </w:rPr>
        <w:tab/>
        <w:t>3835074</w:t>
      </w:r>
      <w:r w:rsidR="008B7D65">
        <w:rPr>
          <w:sz w:val="22"/>
          <w:szCs w:val="22"/>
          <w:lang w:val="es-AR"/>
        </w:rPr>
        <w:tab/>
        <w:t>Jorge Newbery</w:t>
      </w:r>
      <w:r w:rsidR="008B7D65">
        <w:rPr>
          <w:sz w:val="22"/>
          <w:szCs w:val="22"/>
          <w:lang w:val="es-AR"/>
        </w:rPr>
        <w:tab/>
        <w:t xml:space="preserve"> 3 partidos art. 200 inciso A.3</w:t>
      </w:r>
    </w:p>
    <w:p w:rsidR="008B7D65" w:rsidRDefault="00CB07D6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Frágole León Emanuel</w:t>
      </w:r>
      <w:r>
        <w:rPr>
          <w:sz w:val="22"/>
          <w:szCs w:val="22"/>
          <w:lang w:val="es-AR"/>
        </w:rPr>
        <w:tab/>
        <w:t>4ta</w:t>
      </w:r>
      <w:r>
        <w:rPr>
          <w:sz w:val="22"/>
          <w:szCs w:val="22"/>
          <w:lang w:val="es-AR"/>
        </w:rPr>
        <w:tab/>
        <w:t>3282311</w:t>
      </w:r>
      <w:r>
        <w:rPr>
          <w:sz w:val="22"/>
          <w:szCs w:val="22"/>
          <w:lang w:val="es-AR"/>
        </w:rPr>
        <w:tab/>
        <w:t>B.A.P</w:t>
      </w:r>
      <w:r>
        <w:rPr>
          <w:sz w:val="22"/>
          <w:szCs w:val="22"/>
          <w:lang w:val="es-AR"/>
        </w:rPr>
        <w:tab/>
      </w:r>
      <w:r w:rsidR="0029393E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1 partido art. 207 </w:t>
      </w:r>
    </w:p>
    <w:p w:rsidR="0029393E" w:rsidRDefault="0029393E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Zunino Valentín</w:t>
      </w:r>
      <w:r>
        <w:rPr>
          <w:sz w:val="22"/>
          <w:szCs w:val="22"/>
          <w:lang w:val="es-AR"/>
        </w:rPr>
        <w:tab/>
        <w:t>4ta</w:t>
      </w:r>
      <w:r>
        <w:rPr>
          <w:sz w:val="22"/>
          <w:szCs w:val="22"/>
          <w:lang w:val="es-AR"/>
        </w:rPr>
        <w:tab/>
        <w:t>3574069</w:t>
      </w:r>
      <w:r>
        <w:rPr>
          <w:sz w:val="22"/>
          <w:szCs w:val="22"/>
          <w:lang w:val="es-AR"/>
        </w:rPr>
        <w:tab/>
        <w:t>Rivadavia (L)</w:t>
      </w:r>
      <w:r>
        <w:rPr>
          <w:sz w:val="22"/>
          <w:szCs w:val="22"/>
          <w:lang w:val="es-AR"/>
        </w:rPr>
        <w:tab/>
        <w:t xml:space="preserve"> 1 partido art. 207</w:t>
      </w:r>
    </w:p>
    <w:p w:rsidR="0029393E" w:rsidRDefault="008A159F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Torres Maximiliano</w:t>
      </w:r>
      <w:r>
        <w:rPr>
          <w:sz w:val="22"/>
          <w:szCs w:val="22"/>
          <w:lang w:val="es-AR"/>
        </w:rPr>
        <w:tab/>
        <w:t>4ta</w:t>
      </w:r>
      <w:r>
        <w:rPr>
          <w:sz w:val="22"/>
          <w:szCs w:val="22"/>
          <w:lang w:val="es-AR"/>
        </w:rPr>
        <w:tab/>
        <w:t>3581494</w:t>
      </w:r>
      <w:r>
        <w:rPr>
          <w:sz w:val="22"/>
          <w:szCs w:val="22"/>
          <w:lang w:val="es-AR"/>
        </w:rPr>
        <w:tab/>
        <w:t>Rivadavia (J)</w:t>
      </w:r>
      <w:r>
        <w:rPr>
          <w:sz w:val="22"/>
          <w:szCs w:val="22"/>
          <w:lang w:val="es-AR"/>
        </w:rPr>
        <w:tab/>
        <w:t xml:space="preserve"> 1 partido art. 207</w:t>
      </w:r>
      <w:r w:rsidR="00AE2DC8">
        <w:rPr>
          <w:sz w:val="22"/>
          <w:szCs w:val="22"/>
          <w:lang w:val="es-AR"/>
        </w:rPr>
        <w:t>+</w:t>
      </w:r>
    </w:p>
    <w:p w:rsidR="00AE2DC8" w:rsidRDefault="00AE2DC8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García Pereyra Daiana  </w:t>
      </w:r>
      <w:r w:rsidR="008C4909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1ra  Fem. </w:t>
      </w:r>
      <w:r w:rsidR="008C4909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5036400</w:t>
      </w:r>
      <w:r>
        <w:rPr>
          <w:sz w:val="22"/>
          <w:szCs w:val="22"/>
          <w:lang w:val="es-AR"/>
        </w:rPr>
        <w:tab/>
        <w:t>River Plate</w:t>
      </w:r>
      <w:r>
        <w:rPr>
          <w:sz w:val="22"/>
          <w:szCs w:val="22"/>
          <w:lang w:val="es-AR"/>
        </w:rPr>
        <w:tab/>
        <w:t xml:space="preserve"> 2 partidos art. 203</w:t>
      </w:r>
    </w:p>
    <w:p w:rsidR="00AE2DC8" w:rsidRDefault="008C4909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Soliz Camila A                1ra Fem.   4502190   </w:t>
      </w:r>
      <w:r>
        <w:rPr>
          <w:sz w:val="22"/>
          <w:szCs w:val="22"/>
          <w:lang w:val="es-AR"/>
        </w:rPr>
        <w:tab/>
        <w:t>Mariano Morreno</w:t>
      </w:r>
      <w:r>
        <w:rPr>
          <w:sz w:val="22"/>
          <w:szCs w:val="22"/>
          <w:lang w:val="es-AR"/>
        </w:rPr>
        <w:tab/>
        <w:t>2 partidos art. 203</w:t>
      </w:r>
      <w:r>
        <w:rPr>
          <w:sz w:val="22"/>
          <w:szCs w:val="22"/>
          <w:lang w:val="es-AR"/>
        </w:rPr>
        <w:tab/>
      </w:r>
    </w:p>
    <w:p w:rsidR="008A159F" w:rsidRDefault="0041125A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Calabró Martín </w:t>
      </w:r>
      <w:r w:rsidR="004E3DEB">
        <w:rPr>
          <w:sz w:val="22"/>
          <w:szCs w:val="22"/>
          <w:lang w:val="es-AR"/>
        </w:rPr>
        <w:t>(DT)</w:t>
      </w:r>
      <w:r>
        <w:rPr>
          <w:sz w:val="22"/>
          <w:szCs w:val="22"/>
          <w:lang w:val="es-AR"/>
        </w:rPr>
        <w:t xml:space="preserve">       Senior</w:t>
      </w:r>
      <w:r>
        <w:rPr>
          <w:sz w:val="22"/>
          <w:szCs w:val="22"/>
          <w:lang w:val="es-AR"/>
        </w:rPr>
        <w:tab/>
        <w:t>23.053.230        Villa Belgrano</w:t>
      </w:r>
      <w:r>
        <w:rPr>
          <w:sz w:val="22"/>
          <w:szCs w:val="22"/>
          <w:lang w:val="es-AR"/>
        </w:rPr>
        <w:tab/>
        <w:t>1 partido 260/207 o multa ve 21</w:t>
      </w:r>
    </w:p>
    <w:p w:rsidR="0041125A" w:rsidRDefault="0041125A" w:rsidP="0072621E">
      <w:pPr>
        <w:tabs>
          <w:tab w:val="left" w:pos="2410"/>
          <w:tab w:val="left" w:pos="3119"/>
          <w:tab w:val="left" w:pos="4536"/>
          <w:tab w:val="left" w:pos="6521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Lobos Mauricio               Senior     25.564.366        La Favela                     1 partido art. 207</w:t>
      </w:r>
    </w:p>
    <w:p w:rsidR="00035E5D" w:rsidRDefault="00035E5D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</w:p>
    <w:p w:rsidR="002E08FA" w:rsidRPr="00946273" w:rsidRDefault="002E08FA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b/>
          <w:u w:val="single"/>
          <w:lang w:val="es-AR"/>
        </w:rPr>
      </w:pPr>
      <w:r w:rsidRPr="00946273">
        <w:rPr>
          <w:b/>
          <w:u w:val="single"/>
          <w:lang w:val="es-AR"/>
        </w:rPr>
        <w:t xml:space="preserve"> </w:t>
      </w:r>
      <w:r w:rsidR="00F324D6" w:rsidRPr="00946273">
        <w:rPr>
          <w:b/>
          <w:u w:val="single"/>
          <w:lang w:val="es-AR"/>
        </w:rPr>
        <w:t>Colegio de Arbitros</w:t>
      </w:r>
    </w:p>
    <w:p w:rsidR="004709AD" w:rsidRDefault="008C4909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lang w:val="es-AR"/>
        </w:rPr>
      </w:pPr>
      <w:r w:rsidRPr="003E4832">
        <w:rPr>
          <w:b/>
          <w:sz w:val="22"/>
          <w:szCs w:val="22"/>
          <w:u w:val="single"/>
          <w:lang w:val="es-AR"/>
        </w:rPr>
        <w:t>Fernández Giuliana</w:t>
      </w:r>
      <w:r>
        <w:rPr>
          <w:sz w:val="22"/>
          <w:szCs w:val="22"/>
          <w:lang w:val="es-AR"/>
        </w:rPr>
        <w:t xml:space="preserve"> DNI </w:t>
      </w:r>
      <w:r w:rsidR="00E576B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36.724.</w:t>
      </w:r>
      <w:r w:rsidR="00E576BC">
        <w:rPr>
          <w:sz w:val="22"/>
          <w:szCs w:val="22"/>
          <w:lang w:val="es-AR"/>
        </w:rPr>
        <w:t>210</w:t>
      </w:r>
      <w:r>
        <w:rPr>
          <w:sz w:val="22"/>
          <w:szCs w:val="22"/>
          <w:lang w:val="es-AR"/>
        </w:rPr>
        <w:t xml:space="preserve">  (7 </w:t>
      </w:r>
      <w:r w:rsidR="00E576BC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artículo 270 inciso  "B" )</w:t>
      </w:r>
    </w:p>
    <w:p w:rsidR="00371E64" w:rsidRDefault="004709AD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Pr="003E4832">
        <w:rPr>
          <w:b/>
          <w:sz w:val="22"/>
          <w:szCs w:val="22"/>
          <w:u w:val="single"/>
          <w:lang w:val="es-AR"/>
        </w:rPr>
        <w:t>Gustavo Martino</w:t>
      </w:r>
      <w:r>
        <w:rPr>
          <w:sz w:val="22"/>
          <w:szCs w:val="22"/>
          <w:lang w:val="es-AR"/>
        </w:rPr>
        <w:t xml:space="preserve">  Arbitro novena división Moreno vs Villa Belgrano, no cerró el partido en sistema Comet y </w:t>
      </w:r>
      <w:r w:rsidR="00371E64">
        <w:rPr>
          <w:sz w:val="22"/>
          <w:szCs w:val="22"/>
          <w:lang w:val="es-AR"/>
        </w:rPr>
        <w:t xml:space="preserve"> presenta planillas en papel. Suspensión 15 días art. 270 incisos B y C. </w:t>
      </w:r>
    </w:p>
    <w:p w:rsidR="003E4832" w:rsidRDefault="003E4832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lang w:val="es-AR"/>
        </w:rPr>
      </w:pPr>
      <w:r w:rsidRPr="003E4832">
        <w:rPr>
          <w:b/>
          <w:sz w:val="22"/>
          <w:szCs w:val="22"/>
          <w:u w:val="single"/>
          <w:lang w:val="es-AR"/>
        </w:rPr>
        <w:t>Martín Duarte Lautaro Ezequiel</w:t>
      </w:r>
      <w:r>
        <w:rPr>
          <w:sz w:val="22"/>
          <w:szCs w:val="22"/>
          <w:lang w:val="es-AR"/>
        </w:rPr>
        <w:t>: encuentro  9na división Origone vs Defensa Argentina: no cargo los entrenadores asistentes del Club Origone en el Sistema Comet, los agregó en incidentes. Suspensión 7 dias art. 270 inciso B</w:t>
      </w:r>
    </w:p>
    <w:p w:rsidR="003E4832" w:rsidRDefault="003E4832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lang w:val="es-AR"/>
        </w:rPr>
      </w:pPr>
      <w:r w:rsidRPr="00DF66A0">
        <w:rPr>
          <w:b/>
          <w:sz w:val="22"/>
          <w:szCs w:val="22"/>
          <w:u w:val="single"/>
          <w:lang w:val="es-AR"/>
        </w:rPr>
        <w:t>Aragón Ariana Magali</w:t>
      </w:r>
      <w:r w:rsidRPr="003E4832">
        <w:rPr>
          <w:sz w:val="22"/>
          <w:szCs w:val="22"/>
          <w:lang w:val="es-AR"/>
        </w:rPr>
        <w:t>:  novena división Independiente vs Rivadavia de Lincoln</w:t>
      </w:r>
      <w:r>
        <w:rPr>
          <w:sz w:val="22"/>
          <w:szCs w:val="22"/>
          <w:lang w:val="es-AR"/>
        </w:rPr>
        <w:t>:</w:t>
      </w:r>
      <w:r w:rsidR="00DF66A0">
        <w:rPr>
          <w:sz w:val="22"/>
          <w:szCs w:val="22"/>
          <w:lang w:val="es-AR"/>
        </w:rPr>
        <w:t xml:space="preserve"> informó en </w:t>
      </w:r>
      <w:r>
        <w:rPr>
          <w:sz w:val="22"/>
          <w:szCs w:val="22"/>
          <w:lang w:val="es-AR"/>
        </w:rPr>
        <w:t xml:space="preserve"> </w:t>
      </w:r>
      <w:r w:rsidR="00DF66A0" w:rsidRPr="00DF66A0">
        <w:rPr>
          <w:sz w:val="22"/>
          <w:szCs w:val="22"/>
          <w:lang w:val="es-AR"/>
        </w:rPr>
        <w:t>incidentes a los señor</w:t>
      </w:r>
      <w:r w:rsidR="00DF66A0">
        <w:rPr>
          <w:sz w:val="22"/>
          <w:szCs w:val="22"/>
          <w:lang w:val="es-AR"/>
        </w:rPr>
        <w:t>es</w:t>
      </w:r>
      <w:r w:rsidR="00DF66A0" w:rsidRPr="00DF66A0">
        <w:rPr>
          <w:sz w:val="22"/>
          <w:szCs w:val="22"/>
          <w:lang w:val="es-AR"/>
        </w:rPr>
        <w:t xml:space="preserve"> Natoli Franco Damián (DT) y Ricasoli Rodrigo (PF) ambos de</w:t>
      </w:r>
      <w:r w:rsidR="00DF66A0">
        <w:rPr>
          <w:sz w:val="22"/>
          <w:szCs w:val="22"/>
          <w:lang w:val="es-AR"/>
        </w:rPr>
        <w:t xml:space="preserve"> </w:t>
      </w:r>
      <w:r w:rsidR="00DF66A0" w:rsidRPr="00DF66A0">
        <w:rPr>
          <w:sz w:val="22"/>
          <w:szCs w:val="22"/>
          <w:lang w:val="es-AR"/>
        </w:rPr>
        <w:t>Independiente y Di Lorenzo Aníbal DNI 30.948.723 Director Técnico de Rivadavia de</w:t>
      </w:r>
      <w:r w:rsidR="00DF66A0">
        <w:rPr>
          <w:sz w:val="22"/>
          <w:szCs w:val="22"/>
          <w:lang w:val="es-AR"/>
        </w:rPr>
        <w:t xml:space="preserve"> </w:t>
      </w:r>
      <w:r w:rsidR="00DF66A0" w:rsidRPr="00DF66A0">
        <w:rPr>
          <w:sz w:val="22"/>
          <w:szCs w:val="22"/>
          <w:lang w:val="es-AR"/>
        </w:rPr>
        <w:t>Lincoln, los cuales se dirigen a su persona con improperios varios , detalló en informes sin</w:t>
      </w:r>
      <w:r w:rsidR="00946273">
        <w:rPr>
          <w:sz w:val="22"/>
          <w:szCs w:val="22"/>
          <w:lang w:val="es-AR"/>
        </w:rPr>
        <w:t xml:space="preserve"> </w:t>
      </w:r>
      <w:r w:rsidR="00DF66A0" w:rsidRPr="00DF66A0">
        <w:rPr>
          <w:sz w:val="22"/>
          <w:szCs w:val="22"/>
          <w:lang w:val="es-AR"/>
        </w:rPr>
        <w:t xml:space="preserve">haberlos expulsados del campo de juego, situación que podría haber realizado. </w:t>
      </w:r>
      <w:r w:rsidR="00DF66A0">
        <w:rPr>
          <w:sz w:val="22"/>
          <w:szCs w:val="22"/>
          <w:lang w:val="es-AR"/>
        </w:rPr>
        <w:t xml:space="preserve">Suspensión  </w:t>
      </w:r>
      <w:r w:rsidR="0088752A">
        <w:rPr>
          <w:sz w:val="22"/>
          <w:szCs w:val="22"/>
          <w:lang w:val="es-AR"/>
        </w:rPr>
        <w:t>15</w:t>
      </w:r>
      <w:r w:rsidR="00DF66A0">
        <w:rPr>
          <w:sz w:val="22"/>
          <w:szCs w:val="22"/>
          <w:lang w:val="es-AR"/>
        </w:rPr>
        <w:t xml:space="preserve"> dias art. 270 inciso  G</w:t>
      </w:r>
    </w:p>
    <w:p w:rsidR="00946273" w:rsidRDefault="00946273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lang w:val="es-AR"/>
        </w:rPr>
      </w:pPr>
    </w:p>
    <w:p w:rsidR="00946273" w:rsidRDefault="00946273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lang w:val="es-AR"/>
        </w:rPr>
      </w:pPr>
    </w:p>
    <w:p w:rsidR="00703E32" w:rsidRDefault="00371E64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Ante tal circunstancia </w:t>
      </w:r>
      <w:r w:rsidR="004709AD">
        <w:rPr>
          <w:sz w:val="22"/>
          <w:szCs w:val="22"/>
          <w:lang w:val="es-AR"/>
        </w:rPr>
        <w:t xml:space="preserve">  reiteramos nuestra recomendación de no designar árbitros que no estén capacitados para operar el sistema Comet.</w:t>
      </w:r>
    </w:p>
    <w:p w:rsidR="00946273" w:rsidRDefault="00946273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lang w:val="es-AR"/>
        </w:rPr>
      </w:pPr>
    </w:p>
    <w:p w:rsidR="00892011" w:rsidRDefault="00B86385" w:rsidP="00946273">
      <w:pPr>
        <w:tabs>
          <w:tab w:val="left" w:pos="2977"/>
          <w:tab w:val="left" w:pos="4253"/>
        </w:tabs>
        <w:spacing w:line="360" w:lineRule="auto"/>
        <w:jc w:val="both"/>
        <w:rPr>
          <w:sz w:val="22"/>
          <w:szCs w:val="22"/>
          <w:u w:val="single"/>
          <w:lang w:val="es-AR"/>
        </w:rPr>
      </w:pPr>
      <w:r w:rsidRPr="00B86385">
        <w:rPr>
          <w:sz w:val="22"/>
          <w:szCs w:val="22"/>
          <w:u w:val="single"/>
          <w:lang w:val="es-AR"/>
        </w:rPr>
        <w:t>Expediente nº  24/24  Presentación realizada por el Club At. Independiente 03/05/2024</w:t>
      </w:r>
    </w:p>
    <w:p w:rsidR="00B86385" w:rsidRDefault="00E576BC" w:rsidP="00946273">
      <w:pPr>
        <w:tabs>
          <w:tab w:val="left" w:pos="2977"/>
          <w:tab w:val="left" w:pos="4253"/>
        </w:tabs>
        <w:spacing w:line="360" w:lineRule="auto"/>
        <w:jc w:val="both"/>
        <w:rPr>
          <w:sz w:val="22"/>
          <w:szCs w:val="22"/>
          <w:lang w:val="es-AR"/>
        </w:rPr>
      </w:pPr>
      <w:r w:rsidRPr="00E576BC">
        <w:rPr>
          <w:sz w:val="22"/>
          <w:szCs w:val="22"/>
          <w:lang w:val="es-AR"/>
        </w:rPr>
        <w:t>Vienen las presentes actuaciones</w:t>
      </w:r>
      <w:r>
        <w:rPr>
          <w:sz w:val="22"/>
          <w:szCs w:val="22"/>
          <w:lang w:val="es-AR"/>
        </w:rPr>
        <w:t xml:space="preserve"> en virtud de la nota presenta</w:t>
      </w:r>
      <w:r w:rsidR="00035E5D">
        <w:rPr>
          <w:sz w:val="22"/>
          <w:szCs w:val="22"/>
          <w:lang w:val="es-AR"/>
        </w:rPr>
        <w:t>d</w:t>
      </w:r>
      <w:r>
        <w:rPr>
          <w:sz w:val="22"/>
          <w:szCs w:val="22"/>
          <w:lang w:val="es-AR"/>
        </w:rPr>
        <w:t>a por el Club Atlético Independiente</w:t>
      </w:r>
      <w:r w:rsidR="00B86385" w:rsidRPr="00B86385">
        <w:rPr>
          <w:sz w:val="22"/>
          <w:szCs w:val="22"/>
          <w:lang w:val="es-AR"/>
        </w:rPr>
        <w:t xml:space="preserve">, refiriendo al jugador </w:t>
      </w:r>
      <w:r w:rsidR="00A46230" w:rsidRPr="00B86385">
        <w:rPr>
          <w:sz w:val="22"/>
          <w:szCs w:val="22"/>
          <w:lang w:val="es-AR"/>
        </w:rPr>
        <w:t>Ramírez</w:t>
      </w:r>
      <w:r w:rsidR="00B86385" w:rsidRPr="00B86385">
        <w:rPr>
          <w:sz w:val="22"/>
          <w:szCs w:val="22"/>
          <w:lang w:val="es-AR"/>
        </w:rPr>
        <w:t xml:space="preserve"> Leandro  ID</w:t>
      </w:r>
      <w:r w:rsidR="00B86385">
        <w:rPr>
          <w:sz w:val="22"/>
          <w:szCs w:val="22"/>
          <w:lang w:val="es-AR"/>
        </w:rPr>
        <w:t xml:space="preserve"> 5091287,  quién fue expulsado en el Torneo Nocturno  No Tradicional y que fuera sancionado con tres</w:t>
      </w:r>
      <w:r w:rsidR="00946273">
        <w:rPr>
          <w:sz w:val="22"/>
          <w:szCs w:val="22"/>
          <w:lang w:val="es-AR"/>
        </w:rPr>
        <w:t xml:space="preserve"> </w:t>
      </w:r>
      <w:r w:rsidR="00B86385">
        <w:rPr>
          <w:sz w:val="22"/>
          <w:szCs w:val="22"/>
          <w:lang w:val="es-AR"/>
        </w:rPr>
        <w:t xml:space="preserve"> fechas de suspensión, habiendo jugado en el actual Torneo Apertura 2024  sin haber cumplido la</w:t>
      </w:r>
      <w:r w:rsidR="00A46230">
        <w:rPr>
          <w:sz w:val="22"/>
          <w:szCs w:val="22"/>
          <w:lang w:val="es-AR"/>
        </w:rPr>
        <w:t xml:space="preserve"> totalidad de la </w:t>
      </w:r>
      <w:r w:rsidR="00B86385">
        <w:rPr>
          <w:sz w:val="22"/>
          <w:szCs w:val="22"/>
          <w:lang w:val="es-AR"/>
        </w:rPr>
        <w:t xml:space="preserve"> pena </w:t>
      </w:r>
      <w:r>
        <w:rPr>
          <w:sz w:val="22"/>
          <w:szCs w:val="22"/>
          <w:lang w:val="es-AR"/>
        </w:rPr>
        <w:t>impuesta</w:t>
      </w:r>
      <w:r w:rsidR="00B86385">
        <w:rPr>
          <w:sz w:val="22"/>
          <w:szCs w:val="22"/>
          <w:lang w:val="es-AR"/>
        </w:rPr>
        <w:t>,  siendo expulsado nuevamente en la segunda fecha</w:t>
      </w:r>
      <w:r w:rsidR="00A46230">
        <w:rPr>
          <w:sz w:val="22"/>
          <w:szCs w:val="22"/>
          <w:lang w:val="es-AR"/>
        </w:rPr>
        <w:t xml:space="preserve"> del actual torneo en disputa</w:t>
      </w:r>
      <w:r w:rsidR="00B74B62">
        <w:rPr>
          <w:sz w:val="22"/>
          <w:szCs w:val="22"/>
          <w:lang w:val="es-AR"/>
        </w:rPr>
        <w:t>.</w:t>
      </w:r>
      <w:r w:rsidR="00946273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Como </w:t>
      </w:r>
      <w:r w:rsidR="00B86385">
        <w:rPr>
          <w:sz w:val="22"/>
          <w:szCs w:val="22"/>
          <w:lang w:val="es-AR"/>
        </w:rPr>
        <w:t xml:space="preserve"> consecuencia </w:t>
      </w:r>
      <w:r>
        <w:rPr>
          <w:sz w:val="22"/>
          <w:szCs w:val="22"/>
          <w:lang w:val="es-AR"/>
        </w:rPr>
        <w:t xml:space="preserve">de lo antes </w:t>
      </w:r>
      <w:r w:rsidR="00035E5D">
        <w:rPr>
          <w:sz w:val="22"/>
          <w:szCs w:val="22"/>
          <w:lang w:val="es-AR"/>
        </w:rPr>
        <w:t>expuesto</w:t>
      </w:r>
      <w:r>
        <w:rPr>
          <w:sz w:val="22"/>
          <w:szCs w:val="22"/>
          <w:lang w:val="es-AR"/>
        </w:rPr>
        <w:t xml:space="preserve"> se procedió a la apertura del  presente expediente y mediante boletín 03/2024 c</w:t>
      </w:r>
      <w:r w:rsidR="00B86385">
        <w:rPr>
          <w:sz w:val="22"/>
          <w:szCs w:val="22"/>
          <w:lang w:val="es-AR"/>
        </w:rPr>
        <w:t>orr</w:t>
      </w:r>
      <w:r>
        <w:rPr>
          <w:sz w:val="22"/>
          <w:szCs w:val="22"/>
          <w:lang w:val="es-AR"/>
        </w:rPr>
        <w:t>ió</w:t>
      </w:r>
      <w:r w:rsidR="00B86385">
        <w:rPr>
          <w:sz w:val="22"/>
          <w:szCs w:val="22"/>
          <w:lang w:val="es-AR"/>
        </w:rPr>
        <w:t xml:space="preserve"> vista al Club Ambos Mundos de la nota presentada por el Club Independiente a los efectos de que tome conocimiento y formule descargo por escrito</w:t>
      </w:r>
      <w:r>
        <w:rPr>
          <w:sz w:val="22"/>
          <w:szCs w:val="22"/>
          <w:lang w:val="es-AR"/>
        </w:rPr>
        <w:t xml:space="preserve"> para que ejerza su derecho a defensa,  cumplien</w:t>
      </w:r>
      <w:r w:rsidR="00D33EF0">
        <w:rPr>
          <w:sz w:val="22"/>
          <w:szCs w:val="22"/>
          <w:lang w:val="es-AR"/>
        </w:rPr>
        <w:t>d</w:t>
      </w:r>
      <w:r>
        <w:rPr>
          <w:sz w:val="22"/>
          <w:szCs w:val="22"/>
          <w:lang w:val="es-AR"/>
        </w:rPr>
        <w:t>o en tiempo y forma</w:t>
      </w:r>
      <w:r w:rsidR="00D33EF0">
        <w:rPr>
          <w:sz w:val="22"/>
          <w:szCs w:val="22"/>
          <w:lang w:val="es-AR"/>
        </w:rPr>
        <w:t>.</w:t>
      </w:r>
    </w:p>
    <w:p w:rsidR="00D33EF0" w:rsidRDefault="00D33EF0" w:rsidP="00946273">
      <w:pPr>
        <w:tabs>
          <w:tab w:val="left" w:pos="2977"/>
          <w:tab w:val="left" w:pos="4253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En sus consideraciones manifiesta que en la primera fecha del actual torneo apertura el jugador estaba inhabilitado en sistema Comet ,no fue incluido en el equipo , pero en la segunda fecha el jugador estaba habilitado para jugar y por consecuencia fue incluido en la planilla de partido, estando dentro de las reglas y que el Club Ambos Mundos  nunca tuvo intención de perjudicar a nadie.  </w:t>
      </w:r>
      <w:r w:rsidRPr="005F7562">
        <w:rPr>
          <w:b/>
          <w:sz w:val="22"/>
          <w:szCs w:val="22"/>
          <w:lang w:val="es-AR"/>
        </w:rPr>
        <w:t xml:space="preserve">En boletín nº 05/2023 de fecha 11/10/2023 este Tribunal  comunicó a los Clubes  que independientemente  de las sanciones impuestas a través de Sistema Comet, el acta confeccionada en papel constituye un elemento más </w:t>
      </w:r>
      <w:r w:rsidR="003E4832">
        <w:rPr>
          <w:b/>
          <w:sz w:val="22"/>
          <w:szCs w:val="22"/>
          <w:lang w:val="es-AR"/>
        </w:rPr>
        <w:t>de</w:t>
      </w:r>
      <w:r w:rsidRPr="005F7562">
        <w:rPr>
          <w:b/>
          <w:sz w:val="22"/>
          <w:szCs w:val="22"/>
          <w:lang w:val="es-AR"/>
        </w:rPr>
        <w:t xml:space="preserve"> lo actuado por este Tribunal</w:t>
      </w:r>
      <w:r>
        <w:rPr>
          <w:sz w:val="22"/>
          <w:szCs w:val="22"/>
          <w:lang w:val="es-AR"/>
        </w:rPr>
        <w:t>. En consecuencia se dicta la siguiente RESOLUCI</w:t>
      </w:r>
      <w:r w:rsidR="004113D4">
        <w:rPr>
          <w:sz w:val="22"/>
          <w:szCs w:val="22"/>
          <w:lang w:val="es-AR"/>
        </w:rPr>
        <w:t>O</w:t>
      </w:r>
      <w:r>
        <w:rPr>
          <w:sz w:val="22"/>
          <w:szCs w:val="22"/>
          <w:lang w:val="es-AR"/>
        </w:rPr>
        <w:t>N:</w:t>
      </w:r>
    </w:p>
    <w:p w:rsidR="00B74B62" w:rsidRDefault="00B74B62" w:rsidP="00946273">
      <w:pPr>
        <w:tabs>
          <w:tab w:val="left" w:pos="2977"/>
          <w:tab w:val="left" w:pos="4253"/>
        </w:tabs>
        <w:spacing w:line="360" w:lineRule="auto"/>
        <w:jc w:val="both"/>
        <w:rPr>
          <w:sz w:val="22"/>
          <w:szCs w:val="22"/>
          <w:lang w:val="es-AR"/>
        </w:rPr>
      </w:pPr>
    </w:p>
    <w:p w:rsidR="004113D4" w:rsidRDefault="004113D4" w:rsidP="00946273">
      <w:pPr>
        <w:tabs>
          <w:tab w:val="left" w:pos="2977"/>
          <w:tab w:val="left" w:pos="4253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1º )</w:t>
      </w:r>
      <w:r w:rsidR="006A12D9">
        <w:rPr>
          <w:sz w:val="22"/>
          <w:szCs w:val="22"/>
          <w:lang w:val="es-AR"/>
        </w:rPr>
        <w:t xml:space="preserve"> Según los arts 32 y 33</w:t>
      </w:r>
      <w:r>
        <w:rPr>
          <w:sz w:val="22"/>
          <w:szCs w:val="22"/>
          <w:lang w:val="es-AR"/>
        </w:rPr>
        <w:t xml:space="preserve"> </w:t>
      </w:r>
      <w:r w:rsidR="006A12D9">
        <w:rPr>
          <w:sz w:val="22"/>
          <w:szCs w:val="22"/>
          <w:lang w:val="es-AR"/>
        </w:rPr>
        <w:t>s</w:t>
      </w:r>
      <w:r>
        <w:rPr>
          <w:sz w:val="22"/>
          <w:szCs w:val="22"/>
          <w:lang w:val="es-AR"/>
        </w:rPr>
        <w:t>ancionar al jugador Ramírez Leandro ID 5091287</w:t>
      </w:r>
      <w:r w:rsidR="006A12D9">
        <w:rPr>
          <w:sz w:val="22"/>
          <w:szCs w:val="22"/>
          <w:lang w:val="es-AR"/>
        </w:rPr>
        <w:t xml:space="preserve"> con la pena de</w:t>
      </w:r>
      <w:r>
        <w:rPr>
          <w:sz w:val="22"/>
          <w:szCs w:val="22"/>
          <w:lang w:val="es-AR"/>
        </w:rPr>
        <w:t xml:space="preserve">  </w:t>
      </w:r>
      <w:r w:rsidR="005F7562">
        <w:rPr>
          <w:sz w:val="22"/>
          <w:szCs w:val="22"/>
          <w:lang w:val="es-AR"/>
        </w:rPr>
        <w:t xml:space="preserve">4 </w:t>
      </w:r>
      <w:r>
        <w:rPr>
          <w:sz w:val="22"/>
          <w:szCs w:val="22"/>
          <w:lang w:val="es-AR"/>
        </w:rPr>
        <w:t xml:space="preserve"> partidos </w:t>
      </w:r>
      <w:r w:rsidR="005F7562">
        <w:rPr>
          <w:sz w:val="22"/>
          <w:szCs w:val="22"/>
          <w:lang w:val="es-AR"/>
        </w:rPr>
        <w:t xml:space="preserve">  </w:t>
      </w:r>
      <w:r w:rsidR="006A12D9">
        <w:rPr>
          <w:sz w:val="22"/>
          <w:szCs w:val="22"/>
          <w:lang w:val="es-AR"/>
        </w:rPr>
        <w:t>(</w:t>
      </w:r>
      <w:r w:rsidR="005F7562">
        <w:rPr>
          <w:sz w:val="22"/>
          <w:szCs w:val="22"/>
          <w:lang w:val="es-AR"/>
        </w:rPr>
        <w:t>arts</w:t>
      </w:r>
      <w:r w:rsidR="006A12D9">
        <w:rPr>
          <w:sz w:val="22"/>
          <w:szCs w:val="22"/>
          <w:lang w:val="es-AR"/>
        </w:rPr>
        <w:t xml:space="preserve"> 200 inciso A.8 ,</w:t>
      </w:r>
      <w:r w:rsidR="00035E5D">
        <w:rPr>
          <w:sz w:val="22"/>
          <w:szCs w:val="22"/>
          <w:lang w:val="es-AR"/>
        </w:rPr>
        <w:t xml:space="preserve"> </w:t>
      </w:r>
      <w:r w:rsidR="005F7562">
        <w:rPr>
          <w:sz w:val="22"/>
          <w:szCs w:val="22"/>
          <w:lang w:val="es-AR"/>
        </w:rPr>
        <w:t>45 y 48 inciso A</w:t>
      </w:r>
      <w:r w:rsidR="00035E5D">
        <w:rPr>
          <w:sz w:val="22"/>
          <w:szCs w:val="22"/>
          <w:lang w:val="es-AR"/>
        </w:rPr>
        <w:t>.1</w:t>
      </w:r>
      <w:r w:rsidR="006A12D9">
        <w:rPr>
          <w:sz w:val="22"/>
          <w:szCs w:val="22"/>
          <w:lang w:val="es-AR"/>
        </w:rPr>
        <w:t>)</w:t>
      </w:r>
      <w:r w:rsidR="00035E5D">
        <w:rPr>
          <w:sz w:val="22"/>
          <w:szCs w:val="22"/>
          <w:lang w:val="es-AR"/>
        </w:rPr>
        <w:t xml:space="preserve"> vigencia a partir de la presente.</w:t>
      </w:r>
    </w:p>
    <w:p w:rsidR="00E8319C" w:rsidRDefault="00E8319C" w:rsidP="00946273">
      <w:pPr>
        <w:tabs>
          <w:tab w:val="left" w:pos="2977"/>
          <w:tab w:val="left" w:pos="4253"/>
        </w:tabs>
        <w:jc w:val="both"/>
        <w:rPr>
          <w:sz w:val="22"/>
          <w:szCs w:val="22"/>
          <w:u w:val="single"/>
          <w:lang w:val="es-AR"/>
        </w:rPr>
      </w:pPr>
    </w:p>
    <w:p w:rsidR="00B86385" w:rsidRDefault="00B86385" w:rsidP="00946273">
      <w:pPr>
        <w:tabs>
          <w:tab w:val="left" w:pos="2977"/>
          <w:tab w:val="left" w:pos="4253"/>
        </w:tabs>
        <w:jc w:val="both"/>
        <w:rPr>
          <w:sz w:val="22"/>
          <w:szCs w:val="22"/>
          <w:u w:val="single"/>
          <w:lang w:val="es-AR"/>
        </w:rPr>
      </w:pPr>
      <w:r w:rsidRPr="00B86385">
        <w:rPr>
          <w:sz w:val="22"/>
          <w:szCs w:val="22"/>
          <w:u w:val="single"/>
          <w:lang w:val="es-AR"/>
        </w:rPr>
        <w:t>Expediente nº 25/24 Encuentro primera división Origone F.C  vs Ambos M</w:t>
      </w:r>
      <w:r>
        <w:rPr>
          <w:sz w:val="22"/>
          <w:szCs w:val="22"/>
          <w:u w:val="single"/>
          <w:lang w:val="es-AR"/>
        </w:rPr>
        <w:t>u</w:t>
      </w:r>
      <w:r w:rsidRPr="00B86385">
        <w:rPr>
          <w:sz w:val="22"/>
          <w:szCs w:val="22"/>
          <w:u w:val="single"/>
          <w:lang w:val="es-AR"/>
        </w:rPr>
        <w:t>ndos jugado el 05/05/2024</w:t>
      </w:r>
    </w:p>
    <w:p w:rsidR="00B86385" w:rsidRDefault="00B86385" w:rsidP="00946273">
      <w:pPr>
        <w:tabs>
          <w:tab w:val="left" w:pos="2977"/>
          <w:tab w:val="left" w:pos="4253"/>
        </w:tabs>
        <w:jc w:val="both"/>
        <w:rPr>
          <w:sz w:val="22"/>
          <w:szCs w:val="22"/>
          <w:u w:val="single"/>
          <w:lang w:val="es-AR"/>
        </w:rPr>
      </w:pPr>
    </w:p>
    <w:p w:rsidR="00035E5D" w:rsidRDefault="004E3DEB" w:rsidP="00946273">
      <w:pPr>
        <w:tabs>
          <w:tab w:val="left" w:pos="2977"/>
          <w:tab w:val="left" w:pos="4253"/>
        </w:tabs>
        <w:spacing w:line="360" w:lineRule="auto"/>
        <w:jc w:val="both"/>
        <w:rPr>
          <w:sz w:val="22"/>
          <w:szCs w:val="22"/>
          <w:lang w:val="es-AR"/>
        </w:rPr>
      </w:pPr>
      <w:r w:rsidRPr="004E3DEB">
        <w:rPr>
          <w:sz w:val="22"/>
          <w:szCs w:val="22"/>
          <w:lang w:val="es-AR"/>
        </w:rPr>
        <w:t>Dando cumplimiento</w:t>
      </w:r>
      <w:r>
        <w:rPr>
          <w:sz w:val="22"/>
          <w:szCs w:val="22"/>
          <w:lang w:val="es-AR"/>
        </w:rPr>
        <w:t xml:space="preserve"> en tiempo y forma </w:t>
      </w:r>
      <w:r w:rsidRPr="004E3DEB">
        <w:rPr>
          <w:sz w:val="22"/>
          <w:szCs w:val="22"/>
          <w:lang w:val="es-AR"/>
        </w:rPr>
        <w:t xml:space="preserve"> a resolución</w:t>
      </w:r>
      <w:r>
        <w:rPr>
          <w:sz w:val="22"/>
          <w:szCs w:val="22"/>
          <w:lang w:val="es-AR"/>
        </w:rPr>
        <w:t xml:space="preserve"> de este Tribunal dictada mediante  boletín acta 03/2024  de fecha 08/05/2024, se reciben descargos por escrito de los señores  Omar Alberto Ares DNI 22.605.798, López Héctor DNI 8.486.764 y López Rodrigo DNI 38.676.669</w:t>
      </w:r>
      <w:r w:rsidR="00B74B62">
        <w:rPr>
          <w:sz w:val="22"/>
          <w:szCs w:val="22"/>
          <w:lang w:val="es-AR"/>
        </w:rPr>
        <w:t xml:space="preserve"> ; a</w:t>
      </w:r>
      <w:r>
        <w:rPr>
          <w:sz w:val="22"/>
          <w:szCs w:val="22"/>
          <w:lang w:val="es-AR"/>
        </w:rPr>
        <w:t xml:space="preserve">dicionalmente formularon descargo de forma presencial ante este Tribunal el </w:t>
      </w:r>
      <w:r w:rsidR="00633B70">
        <w:rPr>
          <w:sz w:val="22"/>
          <w:szCs w:val="22"/>
          <w:lang w:val="es-AR"/>
        </w:rPr>
        <w:t>día</w:t>
      </w:r>
      <w:r>
        <w:rPr>
          <w:sz w:val="22"/>
          <w:szCs w:val="22"/>
          <w:lang w:val="es-AR"/>
        </w:rPr>
        <w:t xml:space="preserve"> 14/05/2024.</w:t>
      </w:r>
    </w:p>
    <w:p w:rsidR="004E3DEB" w:rsidRDefault="004E3DEB" w:rsidP="00946273">
      <w:pPr>
        <w:tabs>
          <w:tab w:val="left" w:pos="2977"/>
          <w:tab w:val="left" w:pos="4253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Del mismo modo</w:t>
      </w:r>
      <w:r w:rsidR="00633B70">
        <w:rPr>
          <w:sz w:val="22"/>
          <w:szCs w:val="22"/>
          <w:lang w:val="es-AR"/>
        </w:rPr>
        <w:t xml:space="preserve"> y</w:t>
      </w:r>
      <w:r>
        <w:rPr>
          <w:sz w:val="22"/>
          <w:szCs w:val="22"/>
          <w:lang w:val="es-AR"/>
        </w:rPr>
        <w:t xml:space="preserve">  en cumplimiento a lo resuelto por este Cuerpo en acta boletín nº 03/2024 se presentan a declarar el árbitro Britez  Cristian Javier DNI 36.063.706, y el asistente Enzo Nico</w:t>
      </w:r>
      <w:r w:rsidR="008A7021">
        <w:rPr>
          <w:sz w:val="22"/>
          <w:szCs w:val="22"/>
          <w:lang w:val="es-AR"/>
        </w:rPr>
        <w:t>lás Avila DNI 43.150.099,</w:t>
      </w:r>
      <w:r w:rsidR="00633B70">
        <w:rPr>
          <w:sz w:val="22"/>
          <w:szCs w:val="22"/>
          <w:lang w:val="es-AR"/>
        </w:rPr>
        <w:t xml:space="preserve"> citados por este Tribunal,</w:t>
      </w:r>
      <w:r w:rsidR="008A7021">
        <w:rPr>
          <w:sz w:val="22"/>
          <w:szCs w:val="22"/>
          <w:lang w:val="es-AR"/>
        </w:rPr>
        <w:t xml:space="preserve">   los cuales amplia</w:t>
      </w:r>
      <w:r w:rsidR="00633B70">
        <w:rPr>
          <w:sz w:val="22"/>
          <w:szCs w:val="22"/>
          <w:lang w:val="es-AR"/>
        </w:rPr>
        <w:t>ron</w:t>
      </w:r>
      <w:r w:rsidR="00B74B62">
        <w:rPr>
          <w:sz w:val="22"/>
          <w:szCs w:val="22"/>
          <w:lang w:val="es-AR"/>
        </w:rPr>
        <w:t xml:space="preserve"> y ratificaron </w:t>
      </w:r>
      <w:r w:rsidR="00633B70">
        <w:rPr>
          <w:sz w:val="22"/>
          <w:szCs w:val="22"/>
          <w:lang w:val="es-AR"/>
        </w:rPr>
        <w:t xml:space="preserve"> su </w:t>
      </w:r>
      <w:r w:rsidR="008A7021">
        <w:rPr>
          <w:sz w:val="22"/>
          <w:szCs w:val="22"/>
          <w:lang w:val="es-AR"/>
        </w:rPr>
        <w:t xml:space="preserve"> informe</w:t>
      </w:r>
      <w:r w:rsidR="00B74B62">
        <w:rPr>
          <w:sz w:val="22"/>
          <w:szCs w:val="22"/>
          <w:lang w:val="es-AR"/>
        </w:rPr>
        <w:t>,</w:t>
      </w:r>
      <w:r w:rsidR="008A7021">
        <w:rPr>
          <w:sz w:val="22"/>
          <w:szCs w:val="22"/>
          <w:lang w:val="es-AR"/>
        </w:rPr>
        <w:t xml:space="preserve"> </w:t>
      </w:r>
      <w:r w:rsidR="00B74B62">
        <w:rPr>
          <w:sz w:val="22"/>
          <w:szCs w:val="22"/>
          <w:lang w:val="es-AR"/>
        </w:rPr>
        <w:t xml:space="preserve">labrándose acta </w:t>
      </w:r>
      <w:r w:rsidR="008A7021">
        <w:rPr>
          <w:sz w:val="22"/>
          <w:szCs w:val="22"/>
          <w:lang w:val="es-AR"/>
        </w:rPr>
        <w:t xml:space="preserve"> que </w:t>
      </w:r>
      <w:r w:rsidR="00633B70">
        <w:rPr>
          <w:sz w:val="22"/>
          <w:szCs w:val="22"/>
          <w:lang w:val="es-AR"/>
        </w:rPr>
        <w:t>se a</w:t>
      </w:r>
      <w:r w:rsidR="008A7021">
        <w:rPr>
          <w:sz w:val="22"/>
          <w:szCs w:val="22"/>
          <w:lang w:val="es-AR"/>
        </w:rPr>
        <w:t>djunta a las presentes actuaciones.</w:t>
      </w:r>
    </w:p>
    <w:p w:rsidR="008A7021" w:rsidRDefault="008A7021" w:rsidP="00946273">
      <w:pPr>
        <w:tabs>
          <w:tab w:val="left" w:pos="2977"/>
          <w:tab w:val="left" w:pos="4253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El Club Ambos Mundos presenta nota 13/05/2024 ante este Tribunal la cuál </w:t>
      </w:r>
      <w:r w:rsidR="00633B70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no es considerada</w:t>
      </w:r>
      <w:r w:rsidR="00633B70">
        <w:rPr>
          <w:sz w:val="22"/>
          <w:szCs w:val="22"/>
          <w:lang w:val="es-AR"/>
        </w:rPr>
        <w:t xml:space="preserve"> y se rechaza</w:t>
      </w:r>
      <w:r>
        <w:rPr>
          <w:sz w:val="22"/>
          <w:szCs w:val="22"/>
          <w:lang w:val="es-AR"/>
        </w:rPr>
        <w:t xml:space="preserve"> por no cumplir con lo dispuesto </w:t>
      </w:r>
      <w:r w:rsidR="00633B70">
        <w:rPr>
          <w:sz w:val="22"/>
          <w:szCs w:val="22"/>
          <w:lang w:val="es-AR"/>
        </w:rPr>
        <w:t>en</w:t>
      </w:r>
      <w:r>
        <w:rPr>
          <w:sz w:val="22"/>
          <w:szCs w:val="22"/>
          <w:lang w:val="es-AR"/>
        </w:rPr>
        <w:t xml:space="preserve"> los artículo 13,14 y 15 del RTP.</w:t>
      </w:r>
    </w:p>
    <w:p w:rsidR="00293A1D" w:rsidRDefault="00293A1D" w:rsidP="00946273">
      <w:pPr>
        <w:tabs>
          <w:tab w:val="left" w:pos="2977"/>
          <w:tab w:val="left" w:pos="4253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se dicta la siguiente Resolución:</w:t>
      </w:r>
    </w:p>
    <w:p w:rsidR="00633B70" w:rsidRDefault="00633B70" w:rsidP="00946273">
      <w:pPr>
        <w:tabs>
          <w:tab w:val="left" w:pos="2977"/>
          <w:tab w:val="left" w:pos="4253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1)  Se pasan a estudio los elemento colectados  a fin de dictar resolución</w:t>
      </w:r>
    </w:p>
    <w:p w:rsidR="00A46230" w:rsidRPr="00A46230" w:rsidRDefault="00633B70" w:rsidP="00946273">
      <w:pPr>
        <w:tabs>
          <w:tab w:val="left" w:pos="2977"/>
          <w:tab w:val="left" w:pos="4253"/>
        </w:tabs>
        <w:spacing w:line="360" w:lineRule="auto"/>
        <w:jc w:val="both"/>
        <w:rPr>
          <w:rFonts w:ascii="Sylfaen" w:hAnsi="Sylfaen"/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</w:t>
      </w:r>
      <w:r w:rsidR="00A46230">
        <w:rPr>
          <w:sz w:val="22"/>
          <w:szCs w:val="22"/>
          <w:lang w:val="es-AR"/>
        </w:rPr>
        <w:t xml:space="preserve">º) </w:t>
      </w:r>
      <w:r w:rsidR="00854C73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Continúan inhabilita</w:t>
      </w:r>
      <w:r w:rsidR="00946273">
        <w:rPr>
          <w:sz w:val="22"/>
          <w:szCs w:val="22"/>
          <w:lang w:val="es-AR"/>
        </w:rPr>
        <w:t>d</w:t>
      </w:r>
      <w:r>
        <w:rPr>
          <w:sz w:val="22"/>
          <w:szCs w:val="22"/>
          <w:lang w:val="es-AR"/>
        </w:rPr>
        <w:t>os provisoriamente</w:t>
      </w:r>
      <w:r w:rsidR="00946273">
        <w:rPr>
          <w:sz w:val="22"/>
          <w:szCs w:val="22"/>
          <w:lang w:val="es-AR"/>
        </w:rPr>
        <w:t xml:space="preserve"> articulo 22 las siguientes personas:</w:t>
      </w:r>
    </w:p>
    <w:p w:rsidR="00293A1D" w:rsidRDefault="00293A1D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López Rodrigo Emanuel DNI 38.676.669 (jugador )</w:t>
      </w:r>
    </w:p>
    <w:p w:rsidR="00293A1D" w:rsidRDefault="00293A1D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Ares Omar Alberto DNI </w:t>
      </w:r>
      <w:r w:rsidR="00C9490B">
        <w:rPr>
          <w:sz w:val="22"/>
          <w:szCs w:val="22"/>
          <w:lang w:val="es-AR"/>
        </w:rPr>
        <w:t>22.605.789 (Director Técnico )</w:t>
      </w:r>
    </w:p>
    <w:p w:rsidR="00C9490B" w:rsidRDefault="00C9490B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López Héctor  DNI 8.486.674 (Preparador Físico)</w:t>
      </w:r>
    </w:p>
    <w:p w:rsidR="000341FF" w:rsidRDefault="000341FF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u w:val="single"/>
          <w:lang w:val="es-AR"/>
        </w:rPr>
      </w:pPr>
    </w:p>
    <w:p w:rsidR="004B4570" w:rsidRDefault="00D475A8" w:rsidP="00946273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jc w:val="both"/>
        <w:rPr>
          <w:sz w:val="22"/>
          <w:szCs w:val="22"/>
          <w:u w:val="single"/>
          <w:lang w:val="es-AR"/>
        </w:rPr>
      </w:pPr>
      <w:r w:rsidRPr="00D475A8">
        <w:rPr>
          <w:sz w:val="22"/>
          <w:szCs w:val="22"/>
          <w:u w:val="single"/>
          <w:lang w:val="es-AR"/>
        </w:rPr>
        <w:t>Nota</w:t>
      </w:r>
      <w:r w:rsidR="00212089">
        <w:rPr>
          <w:sz w:val="22"/>
          <w:szCs w:val="22"/>
          <w:u w:val="single"/>
          <w:lang w:val="es-AR"/>
        </w:rPr>
        <w:t xml:space="preserve">: </w:t>
      </w:r>
      <w:r w:rsidRPr="00D475A8">
        <w:rPr>
          <w:sz w:val="22"/>
          <w:szCs w:val="22"/>
          <w:u w:val="single"/>
          <w:lang w:val="es-AR"/>
        </w:rPr>
        <w:t xml:space="preserve"> </w:t>
      </w:r>
      <w:r w:rsidR="00212089">
        <w:rPr>
          <w:sz w:val="22"/>
          <w:szCs w:val="22"/>
          <w:u w:val="single"/>
          <w:lang w:val="es-AR"/>
        </w:rPr>
        <w:t xml:space="preserve"> Multas por hechos diversos</w:t>
      </w:r>
    </w:p>
    <w:p w:rsidR="000341FF" w:rsidRDefault="00267CEE" w:rsidP="00AE14AA">
      <w:pPr>
        <w:pStyle w:val="Encabezado"/>
        <w:tabs>
          <w:tab w:val="left" w:pos="708"/>
        </w:tabs>
        <w:spacing w:line="360" w:lineRule="auto"/>
        <w:ind w:left="45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Nota:</w:t>
      </w:r>
      <w:r>
        <w:rPr>
          <w:sz w:val="24"/>
          <w:szCs w:val="24"/>
        </w:rPr>
        <w:t xml:space="preserve"> Habiendo reiterado a los Clubes la obligación de dar de alta en sistema Comet a todos los integrantes de los Cuerpos Técnicos, en todas las categorías , a la fecha se registran incumplimientos </w:t>
      </w:r>
    </w:p>
    <w:p w:rsidR="00B74B62" w:rsidRDefault="00B74B62" w:rsidP="00AE14AA">
      <w:pPr>
        <w:pStyle w:val="Encabezado"/>
        <w:tabs>
          <w:tab w:val="left" w:pos="708"/>
        </w:tabs>
        <w:spacing w:line="360" w:lineRule="auto"/>
        <w:ind w:left="45"/>
        <w:jc w:val="both"/>
        <w:rPr>
          <w:sz w:val="24"/>
          <w:szCs w:val="24"/>
        </w:rPr>
      </w:pPr>
    </w:p>
    <w:p w:rsidR="00267CEE" w:rsidRDefault="00267CEE" w:rsidP="00AE14AA">
      <w:pPr>
        <w:pStyle w:val="Encabezado"/>
        <w:tabs>
          <w:tab w:val="left" w:pos="708"/>
        </w:tabs>
        <w:spacing w:line="360" w:lineRule="auto"/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informados por los árbitros, y según lo establecido en los artículos 10 y 11 del Reglamento del Torneo ,con remisión al artículo 94 incisos C y D del Reglamento General procede a sancionar a los siguiente Clubes: </w:t>
      </w:r>
    </w:p>
    <w:p w:rsidR="00212089" w:rsidRDefault="00212089" w:rsidP="00AE14AA">
      <w:pPr>
        <w:pStyle w:val="Encabezado"/>
        <w:tabs>
          <w:tab w:val="left" w:pos="708"/>
        </w:tabs>
        <w:spacing w:line="360" w:lineRule="auto"/>
        <w:ind w:left="45"/>
        <w:jc w:val="both"/>
        <w:rPr>
          <w:sz w:val="24"/>
          <w:szCs w:val="24"/>
        </w:rPr>
      </w:pPr>
      <w:r w:rsidRPr="00212089">
        <w:rPr>
          <w:b/>
          <w:sz w:val="24"/>
          <w:szCs w:val="24"/>
          <w:u w:val="single"/>
        </w:rPr>
        <w:t>Rivadavia de Junín</w:t>
      </w:r>
      <w:r>
        <w:rPr>
          <w:sz w:val="24"/>
          <w:szCs w:val="24"/>
        </w:rPr>
        <w:t>: Primera división Carmuega Pablo DNI 31.675.705 el arbitro informa que no se encontró  entrenador asistente. Multa ve 21</w:t>
      </w:r>
    </w:p>
    <w:p w:rsidR="00212089" w:rsidRDefault="00212089" w:rsidP="00AE14AA">
      <w:pPr>
        <w:pStyle w:val="Encabezado"/>
        <w:tabs>
          <w:tab w:val="left" w:pos="708"/>
        </w:tabs>
        <w:spacing w:line="360" w:lineRule="auto"/>
        <w:ind w:left="45"/>
        <w:jc w:val="both"/>
        <w:rPr>
          <w:sz w:val="24"/>
          <w:szCs w:val="24"/>
        </w:rPr>
      </w:pPr>
      <w:r w:rsidRPr="00212089">
        <w:rPr>
          <w:b/>
          <w:sz w:val="24"/>
          <w:szCs w:val="24"/>
          <w:u w:val="single"/>
        </w:rPr>
        <w:t>Sarmiento</w:t>
      </w:r>
      <w:r>
        <w:rPr>
          <w:b/>
          <w:sz w:val="24"/>
          <w:szCs w:val="24"/>
          <w:u w:val="single"/>
        </w:rPr>
        <w:t xml:space="preserve"> : </w:t>
      </w:r>
      <w:r w:rsidRPr="00212089">
        <w:rPr>
          <w:sz w:val="24"/>
          <w:szCs w:val="24"/>
        </w:rPr>
        <w:t>Primera división</w:t>
      </w:r>
      <w:r>
        <w:rPr>
          <w:sz w:val="24"/>
          <w:szCs w:val="24"/>
        </w:rPr>
        <w:t xml:space="preserve"> Martinez Francisco DNI 32.195.607 el arbitro informa que no se encontró  Director Técnico:. Multa ve 21</w:t>
      </w:r>
    </w:p>
    <w:p w:rsidR="00212089" w:rsidRPr="00212089" w:rsidRDefault="00212089" w:rsidP="00AE14AA">
      <w:pPr>
        <w:pStyle w:val="Encabezado"/>
        <w:tabs>
          <w:tab w:val="left" w:pos="708"/>
        </w:tabs>
        <w:spacing w:line="360" w:lineRule="auto"/>
        <w:ind w:left="45"/>
        <w:jc w:val="both"/>
        <w:rPr>
          <w:sz w:val="24"/>
          <w:szCs w:val="24"/>
        </w:rPr>
      </w:pPr>
      <w:r w:rsidRPr="00212089">
        <w:rPr>
          <w:b/>
          <w:sz w:val="24"/>
          <w:szCs w:val="24"/>
          <w:u w:val="single"/>
        </w:rPr>
        <w:t>Ambos Mundos: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Cuarta división Castro García</w:t>
      </w:r>
      <w:r w:rsidR="00035E5D">
        <w:rPr>
          <w:sz w:val="24"/>
          <w:szCs w:val="24"/>
        </w:rPr>
        <w:t xml:space="preserve"> Cristian Ayudante de campo) no figura en Sistema Comet, multa v.e. 21</w:t>
      </w:r>
    </w:p>
    <w:p w:rsidR="00212089" w:rsidRDefault="00212089" w:rsidP="00AE14AA">
      <w:pPr>
        <w:pStyle w:val="Encabezado"/>
        <w:tabs>
          <w:tab w:val="left" w:pos="708"/>
        </w:tabs>
        <w:spacing w:line="360" w:lineRule="auto"/>
        <w:ind w:left="45"/>
        <w:jc w:val="both"/>
        <w:rPr>
          <w:sz w:val="24"/>
          <w:szCs w:val="24"/>
        </w:rPr>
      </w:pPr>
    </w:p>
    <w:p w:rsidR="00212089" w:rsidRPr="00212089" w:rsidRDefault="00212089" w:rsidP="00AE14AA">
      <w:pPr>
        <w:pStyle w:val="Encabezado"/>
        <w:tabs>
          <w:tab w:val="left" w:pos="708"/>
        </w:tabs>
        <w:spacing w:line="360" w:lineRule="auto"/>
        <w:ind w:left="45"/>
        <w:jc w:val="both"/>
        <w:rPr>
          <w:b/>
          <w:sz w:val="24"/>
          <w:szCs w:val="24"/>
          <w:u w:val="single"/>
        </w:rPr>
      </w:pPr>
    </w:p>
    <w:p w:rsidR="00744D6E" w:rsidRPr="00267CEE" w:rsidRDefault="00744D6E" w:rsidP="00AE14AA">
      <w:pPr>
        <w:tabs>
          <w:tab w:val="left" w:pos="5954"/>
        </w:tabs>
        <w:jc w:val="both"/>
        <w:rPr>
          <w:sz w:val="22"/>
          <w:szCs w:val="22"/>
        </w:rPr>
      </w:pPr>
    </w:p>
    <w:p w:rsidR="006F0929" w:rsidRDefault="006F0929" w:rsidP="00AE14AA">
      <w:pPr>
        <w:tabs>
          <w:tab w:val="left" w:pos="5954"/>
        </w:tabs>
        <w:jc w:val="both"/>
        <w:rPr>
          <w:sz w:val="22"/>
          <w:szCs w:val="22"/>
          <w:lang w:val="es-AR"/>
        </w:rPr>
      </w:pPr>
    </w:p>
    <w:p w:rsidR="00C60A00" w:rsidRDefault="00C60A00" w:rsidP="00AE14AA">
      <w:pPr>
        <w:tabs>
          <w:tab w:val="left" w:pos="5954"/>
        </w:tabs>
        <w:jc w:val="both"/>
        <w:rPr>
          <w:sz w:val="22"/>
          <w:szCs w:val="22"/>
          <w:lang w:val="es-AR"/>
        </w:rPr>
      </w:pPr>
    </w:p>
    <w:p w:rsidR="006E7268" w:rsidRDefault="00EB49E9" w:rsidP="00AE14AA">
      <w:pPr>
        <w:tabs>
          <w:tab w:val="left" w:pos="5954"/>
        </w:tabs>
        <w:jc w:val="both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   </w:t>
      </w:r>
      <w:r w:rsidR="006E7268">
        <w:rPr>
          <w:sz w:val="22"/>
          <w:szCs w:val="22"/>
          <w:lang w:val="es-AR"/>
        </w:rPr>
        <w:t xml:space="preserve">Juan Balla     </w:t>
      </w:r>
      <w:r>
        <w:rPr>
          <w:sz w:val="22"/>
          <w:szCs w:val="22"/>
          <w:lang w:val="es-AR"/>
        </w:rPr>
        <w:t xml:space="preserve">                     </w:t>
      </w:r>
      <w:r w:rsidR="006E7268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</w:t>
      </w:r>
      <w:r w:rsidR="006E7268">
        <w:rPr>
          <w:sz w:val="22"/>
          <w:szCs w:val="22"/>
          <w:lang w:val="es-AR"/>
        </w:rPr>
        <w:t xml:space="preserve">  Alberto Rocc hetti             </w:t>
      </w:r>
      <w:r w:rsidR="006E7268">
        <w:rPr>
          <w:sz w:val="22"/>
          <w:szCs w:val="22"/>
          <w:lang w:val="es-AR"/>
        </w:rPr>
        <w:tab/>
        <w:t xml:space="preserve">    Aníbal Viale        </w:t>
      </w:r>
      <w:r w:rsidR="006E7268">
        <w:rPr>
          <w:sz w:val="22"/>
          <w:szCs w:val="22"/>
          <w:lang w:val="es-AR"/>
        </w:rPr>
        <w:tab/>
      </w:r>
    </w:p>
    <w:p w:rsidR="00D37BA4" w:rsidRDefault="00EB49E9" w:rsidP="00AE14AA">
      <w:pPr>
        <w:tabs>
          <w:tab w:val="left" w:pos="5954"/>
        </w:tabs>
        <w:jc w:val="both"/>
        <w:rPr>
          <w:sz w:val="22"/>
          <w:lang w:val="es-AR"/>
        </w:rPr>
      </w:pPr>
      <w:r>
        <w:rPr>
          <w:sz w:val="22"/>
          <w:szCs w:val="22"/>
          <w:lang w:val="es-AR"/>
        </w:rPr>
        <w:t xml:space="preserve">                  </w:t>
      </w:r>
      <w:r w:rsidR="006E7268">
        <w:rPr>
          <w:sz w:val="22"/>
          <w:szCs w:val="22"/>
          <w:lang w:val="es-AR"/>
        </w:rPr>
        <w:t xml:space="preserve"> Presidente          </w:t>
      </w:r>
      <w:r>
        <w:rPr>
          <w:sz w:val="22"/>
          <w:szCs w:val="22"/>
          <w:lang w:val="es-AR"/>
        </w:rPr>
        <w:t xml:space="preserve">                          </w:t>
      </w:r>
      <w:r w:rsidR="006E7268">
        <w:rPr>
          <w:sz w:val="22"/>
          <w:szCs w:val="22"/>
          <w:lang w:val="es-AR"/>
        </w:rPr>
        <w:t xml:space="preserve"> Secretario                       </w:t>
      </w:r>
      <w:r w:rsidR="006E7268">
        <w:rPr>
          <w:sz w:val="22"/>
          <w:szCs w:val="22"/>
          <w:lang w:val="es-AR"/>
        </w:rPr>
        <w:tab/>
        <w:t xml:space="preserve">   </w:t>
      </w:r>
      <w:r>
        <w:rPr>
          <w:sz w:val="22"/>
          <w:szCs w:val="22"/>
          <w:lang w:val="es-AR"/>
        </w:rPr>
        <w:t xml:space="preserve"> </w:t>
      </w:r>
      <w:r w:rsidR="006E7268">
        <w:rPr>
          <w:sz w:val="22"/>
          <w:szCs w:val="22"/>
          <w:lang w:val="es-AR"/>
        </w:rPr>
        <w:t xml:space="preserve"> Vocal Titular     </w:t>
      </w:r>
      <w:r w:rsidR="006E7268">
        <w:rPr>
          <w:sz w:val="20"/>
          <w:szCs w:val="20"/>
          <w:lang w:val="es-AR"/>
        </w:rPr>
        <w:t xml:space="preserve">       </w:t>
      </w:r>
      <w:r w:rsidR="00D37BA4">
        <w:rPr>
          <w:sz w:val="22"/>
          <w:szCs w:val="20"/>
          <w:lang w:val="es-AR"/>
        </w:rPr>
        <w:t xml:space="preserve">            </w:t>
      </w:r>
    </w:p>
    <w:sectPr w:rsidR="00D37BA4" w:rsidSect="000139B2">
      <w:headerReference w:type="default" r:id="rId8"/>
      <w:pgSz w:w="12240" w:h="20160" w:code="5"/>
      <w:pgMar w:top="1645" w:right="1041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DAE" w:rsidRDefault="00F53DAE">
      <w:r>
        <w:separator/>
      </w:r>
    </w:p>
  </w:endnote>
  <w:endnote w:type="continuationSeparator" w:id="1">
    <w:p w:rsidR="00F53DAE" w:rsidRDefault="00F5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DAE" w:rsidRDefault="00F53DAE">
      <w:r>
        <w:separator/>
      </w:r>
    </w:p>
  </w:footnote>
  <w:footnote w:type="continuationSeparator" w:id="1">
    <w:p w:rsidR="00F53DAE" w:rsidRDefault="00F53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  <w:rPr>
        <w:rFonts w:ascii="Bookman Old Style" w:hAnsi="Bookman Old Style" w:cs="Bookman Old Style"/>
        <w:b/>
        <w:sz w:val="18"/>
      </w:rPr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  <w:p w:rsidR="00AE14AA" w:rsidRDefault="00AE14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1E1"/>
    <w:rsid w:val="0000579E"/>
    <w:rsid w:val="000100EF"/>
    <w:rsid w:val="00011B80"/>
    <w:rsid w:val="000139B2"/>
    <w:rsid w:val="000150E2"/>
    <w:rsid w:val="000300F9"/>
    <w:rsid w:val="000341FF"/>
    <w:rsid w:val="00035E5D"/>
    <w:rsid w:val="00045334"/>
    <w:rsid w:val="00050FEF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6FDB"/>
    <w:rsid w:val="000D7975"/>
    <w:rsid w:val="000E6B5F"/>
    <w:rsid w:val="000F37F9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64D55"/>
    <w:rsid w:val="00171327"/>
    <w:rsid w:val="00174922"/>
    <w:rsid w:val="00181CFE"/>
    <w:rsid w:val="00190402"/>
    <w:rsid w:val="0019117D"/>
    <w:rsid w:val="00197BEA"/>
    <w:rsid w:val="001A45B3"/>
    <w:rsid w:val="001A53E7"/>
    <w:rsid w:val="001A5A74"/>
    <w:rsid w:val="001A605B"/>
    <w:rsid w:val="001B1693"/>
    <w:rsid w:val="001E03E8"/>
    <w:rsid w:val="001E0E62"/>
    <w:rsid w:val="001E7473"/>
    <w:rsid w:val="001F2FB3"/>
    <w:rsid w:val="001F7161"/>
    <w:rsid w:val="00203D42"/>
    <w:rsid w:val="002061E5"/>
    <w:rsid w:val="00210F8F"/>
    <w:rsid w:val="00212089"/>
    <w:rsid w:val="00214661"/>
    <w:rsid w:val="00226E4C"/>
    <w:rsid w:val="002350B7"/>
    <w:rsid w:val="002361AA"/>
    <w:rsid w:val="00246EF1"/>
    <w:rsid w:val="00251ECE"/>
    <w:rsid w:val="002536D8"/>
    <w:rsid w:val="002548D3"/>
    <w:rsid w:val="00261588"/>
    <w:rsid w:val="00267CEE"/>
    <w:rsid w:val="0027670F"/>
    <w:rsid w:val="00284738"/>
    <w:rsid w:val="00290785"/>
    <w:rsid w:val="0029393E"/>
    <w:rsid w:val="00293A1D"/>
    <w:rsid w:val="00294FA8"/>
    <w:rsid w:val="002A11E8"/>
    <w:rsid w:val="002A22DF"/>
    <w:rsid w:val="002A4733"/>
    <w:rsid w:val="002B46F5"/>
    <w:rsid w:val="002C1287"/>
    <w:rsid w:val="002D02CD"/>
    <w:rsid w:val="002D0D5D"/>
    <w:rsid w:val="002D1E9B"/>
    <w:rsid w:val="002E08FA"/>
    <w:rsid w:val="002E2DD8"/>
    <w:rsid w:val="002E66C8"/>
    <w:rsid w:val="002F006A"/>
    <w:rsid w:val="002F0A59"/>
    <w:rsid w:val="002F7DDC"/>
    <w:rsid w:val="00300B14"/>
    <w:rsid w:val="00302CE9"/>
    <w:rsid w:val="003258AE"/>
    <w:rsid w:val="00334496"/>
    <w:rsid w:val="00337A86"/>
    <w:rsid w:val="00341C47"/>
    <w:rsid w:val="003441F5"/>
    <w:rsid w:val="00371E64"/>
    <w:rsid w:val="003726F1"/>
    <w:rsid w:val="003823ED"/>
    <w:rsid w:val="003B5022"/>
    <w:rsid w:val="003C3611"/>
    <w:rsid w:val="003C3F56"/>
    <w:rsid w:val="003D624A"/>
    <w:rsid w:val="003E1C11"/>
    <w:rsid w:val="003E4832"/>
    <w:rsid w:val="003F298F"/>
    <w:rsid w:val="004047CC"/>
    <w:rsid w:val="0041125A"/>
    <w:rsid w:val="004113D4"/>
    <w:rsid w:val="00411506"/>
    <w:rsid w:val="00412F7B"/>
    <w:rsid w:val="00420A52"/>
    <w:rsid w:val="00423245"/>
    <w:rsid w:val="004332FA"/>
    <w:rsid w:val="00436E47"/>
    <w:rsid w:val="004416B9"/>
    <w:rsid w:val="00442F49"/>
    <w:rsid w:val="004508B5"/>
    <w:rsid w:val="00465655"/>
    <w:rsid w:val="004709AD"/>
    <w:rsid w:val="00472C20"/>
    <w:rsid w:val="00476430"/>
    <w:rsid w:val="0048449A"/>
    <w:rsid w:val="00491049"/>
    <w:rsid w:val="0049398E"/>
    <w:rsid w:val="004A3FB2"/>
    <w:rsid w:val="004A56FC"/>
    <w:rsid w:val="004B4570"/>
    <w:rsid w:val="004B52A1"/>
    <w:rsid w:val="004B5BAF"/>
    <w:rsid w:val="004C3BF2"/>
    <w:rsid w:val="004C728C"/>
    <w:rsid w:val="004E2E1D"/>
    <w:rsid w:val="004E3DEB"/>
    <w:rsid w:val="004F2D42"/>
    <w:rsid w:val="004F37D1"/>
    <w:rsid w:val="0050125B"/>
    <w:rsid w:val="00507F0B"/>
    <w:rsid w:val="00511F43"/>
    <w:rsid w:val="00515CA1"/>
    <w:rsid w:val="005237EA"/>
    <w:rsid w:val="00532215"/>
    <w:rsid w:val="00534D57"/>
    <w:rsid w:val="005503F1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D36A2"/>
    <w:rsid w:val="005E76F7"/>
    <w:rsid w:val="005F3BF2"/>
    <w:rsid w:val="005F7562"/>
    <w:rsid w:val="006162E9"/>
    <w:rsid w:val="00622B0F"/>
    <w:rsid w:val="0063157B"/>
    <w:rsid w:val="00633B70"/>
    <w:rsid w:val="00641897"/>
    <w:rsid w:val="00654DCD"/>
    <w:rsid w:val="00654DFF"/>
    <w:rsid w:val="00667B51"/>
    <w:rsid w:val="006706BD"/>
    <w:rsid w:val="006713EA"/>
    <w:rsid w:val="006719C7"/>
    <w:rsid w:val="0067618A"/>
    <w:rsid w:val="00693787"/>
    <w:rsid w:val="00693834"/>
    <w:rsid w:val="006A12D9"/>
    <w:rsid w:val="006A4C02"/>
    <w:rsid w:val="006A6F94"/>
    <w:rsid w:val="006B2E20"/>
    <w:rsid w:val="006B4610"/>
    <w:rsid w:val="006C26A3"/>
    <w:rsid w:val="006C7338"/>
    <w:rsid w:val="006D3242"/>
    <w:rsid w:val="006D52B8"/>
    <w:rsid w:val="006E14BB"/>
    <w:rsid w:val="006E7268"/>
    <w:rsid w:val="006F0929"/>
    <w:rsid w:val="006F0B64"/>
    <w:rsid w:val="006F0F91"/>
    <w:rsid w:val="006F1413"/>
    <w:rsid w:val="00701DD0"/>
    <w:rsid w:val="00703E32"/>
    <w:rsid w:val="007112EC"/>
    <w:rsid w:val="00720160"/>
    <w:rsid w:val="00722792"/>
    <w:rsid w:val="00723DF7"/>
    <w:rsid w:val="0072621E"/>
    <w:rsid w:val="007265E5"/>
    <w:rsid w:val="007432B5"/>
    <w:rsid w:val="00744250"/>
    <w:rsid w:val="00744913"/>
    <w:rsid w:val="00744D6E"/>
    <w:rsid w:val="007453C6"/>
    <w:rsid w:val="00745459"/>
    <w:rsid w:val="00750D71"/>
    <w:rsid w:val="007553DE"/>
    <w:rsid w:val="00762E83"/>
    <w:rsid w:val="00763BE7"/>
    <w:rsid w:val="007672E0"/>
    <w:rsid w:val="007808C7"/>
    <w:rsid w:val="007916F4"/>
    <w:rsid w:val="00793728"/>
    <w:rsid w:val="00793949"/>
    <w:rsid w:val="007A1563"/>
    <w:rsid w:val="007A6FB5"/>
    <w:rsid w:val="007B2D56"/>
    <w:rsid w:val="007B4D7C"/>
    <w:rsid w:val="007B7071"/>
    <w:rsid w:val="007C4D60"/>
    <w:rsid w:val="007C7418"/>
    <w:rsid w:val="007D159C"/>
    <w:rsid w:val="007D2E2E"/>
    <w:rsid w:val="007D4CC4"/>
    <w:rsid w:val="007D6E40"/>
    <w:rsid w:val="007E1065"/>
    <w:rsid w:val="007F4469"/>
    <w:rsid w:val="007F4C1A"/>
    <w:rsid w:val="007F5737"/>
    <w:rsid w:val="00800625"/>
    <w:rsid w:val="00800FF2"/>
    <w:rsid w:val="008011F1"/>
    <w:rsid w:val="00820982"/>
    <w:rsid w:val="00831D74"/>
    <w:rsid w:val="008338FA"/>
    <w:rsid w:val="0083412C"/>
    <w:rsid w:val="008505D5"/>
    <w:rsid w:val="00850B18"/>
    <w:rsid w:val="00852E3F"/>
    <w:rsid w:val="00854C73"/>
    <w:rsid w:val="008637E4"/>
    <w:rsid w:val="00864BE4"/>
    <w:rsid w:val="00864F67"/>
    <w:rsid w:val="00872989"/>
    <w:rsid w:val="00872D54"/>
    <w:rsid w:val="008838FD"/>
    <w:rsid w:val="00887340"/>
    <w:rsid w:val="0088752A"/>
    <w:rsid w:val="00890E1C"/>
    <w:rsid w:val="00892011"/>
    <w:rsid w:val="008A159F"/>
    <w:rsid w:val="008A3D30"/>
    <w:rsid w:val="008A7021"/>
    <w:rsid w:val="008A7A6F"/>
    <w:rsid w:val="008B23A1"/>
    <w:rsid w:val="008B7D65"/>
    <w:rsid w:val="008C4909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106C1"/>
    <w:rsid w:val="00920299"/>
    <w:rsid w:val="00921E6F"/>
    <w:rsid w:val="009309E6"/>
    <w:rsid w:val="0093574A"/>
    <w:rsid w:val="00936C92"/>
    <w:rsid w:val="00940211"/>
    <w:rsid w:val="00940D39"/>
    <w:rsid w:val="00940D9A"/>
    <w:rsid w:val="00946273"/>
    <w:rsid w:val="009472CF"/>
    <w:rsid w:val="00954F1D"/>
    <w:rsid w:val="009610D0"/>
    <w:rsid w:val="00964FC5"/>
    <w:rsid w:val="00997422"/>
    <w:rsid w:val="00997483"/>
    <w:rsid w:val="009A14B5"/>
    <w:rsid w:val="009A1F48"/>
    <w:rsid w:val="009B0353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46230"/>
    <w:rsid w:val="00A55EDF"/>
    <w:rsid w:val="00A61320"/>
    <w:rsid w:val="00A6272D"/>
    <w:rsid w:val="00A65729"/>
    <w:rsid w:val="00A75A1A"/>
    <w:rsid w:val="00A8177A"/>
    <w:rsid w:val="00AA35C7"/>
    <w:rsid w:val="00AA6485"/>
    <w:rsid w:val="00AA6A2F"/>
    <w:rsid w:val="00AB535C"/>
    <w:rsid w:val="00AC5B12"/>
    <w:rsid w:val="00AE14AA"/>
    <w:rsid w:val="00AE2DC8"/>
    <w:rsid w:val="00AE3F85"/>
    <w:rsid w:val="00AF1E0D"/>
    <w:rsid w:val="00AF25D3"/>
    <w:rsid w:val="00AF4049"/>
    <w:rsid w:val="00AF74E8"/>
    <w:rsid w:val="00B00E08"/>
    <w:rsid w:val="00B044C7"/>
    <w:rsid w:val="00B0517B"/>
    <w:rsid w:val="00B05A48"/>
    <w:rsid w:val="00B16328"/>
    <w:rsid w:val="00B16F73"/>
    <w:rsid w:val="00B41E72"/>
    <w:rsid w:val="00B437B3"/>
    <w:rsid w:val="00B4433C"/>
    <w:rsid w:val="00B4442E"/>
    <w:rsid w:val="00B52B6C"/>
    <w:rsid w:val="00B530EB"/>
    <w:rsid w:val="00B534C9"/>
    <w:rsid w:val="00B555B1"/>
    <w:rsid w:val="00B71F28"/>
    <w:rsid w:val="00B7297B"/>
    <w:rsid w:val="00B74B62"/>
    <w:rsid w:val="00B84BA2"/>
    <w:rsid w:val="00B86385"/>
    <w:rsid w:val="00B86713"/>
    <w:rsid w:val="00B919F7"/>
    <w:rsid w:val="00BA4E92"/>
    <w:rsid w:val="00BB0E2F"/>
    <w:rsid w:val="00BB244B"/>
    <w:rsid w:val="00BB5C0D"/>
    <w:rsid w:val="00BB6D9B"/>
    <w:rsid w:val="00BB7A7C"/>
    <w:rsid w:val="00BC0618"/>
    <w:rsid w:val="00BC3879"/>
    <w:rsid w:val="00BC5F4D"/>
    <w:rsid w:val="00BC699D"/>
    <w:rsid w:val="00BD2EFE"/>
    <w:rsid w:val="00BD76D9"/>
    <w:rsid w:val="00BE421E"/>
    <w:rsid w:val="00BE55D5"/>
    <w:rsid w:val="00BF52FC"/>
    <w:rsid w:val="00BF609C"/>
    <w:rsid w:val="00C030B5"/>
    <w:rsid w:val="00C04945"/>
    <w:rsid w:val="00C104C9"/>
    <w:rsid w:val="00C112A6"/>
    <w:rsid w:val="00C14AE7"/>
    <w:rsid w:val="00C15027"/>
    <w:rsid w:val="00C1711D"/>
    <w:rsid w:val="00C21D07"/>
    <w:rsid w:val="00C230E0"/>
    <w:rsid w:val="00C36637"/>
    <w:rsid w:val="00C367A5"/>
    <w:rsid w:val="00C46D11"/>
    <w:rsid w:val="00C60A00"/>
    <w:rsid w:val="00C62A64"/>
    <w:rsid w:val="00C65EDD"/>
    <w:rsid w:val="00C67A07"/>
    <w:rsid w:val="00C87785"/>
    <w:rsid w:val="00C9490B"/>
    <w:rsid w:val="00C962B7"/>
    <w:rsid w:val="00CA6FBD"/>
    <w:rsid w:val="00CA73E9"/>
    <w:rsid w:val="00CA75A8"/>
    <w:rsid w:val="00CB07D6"/>
    <w:rsid w:val="00CC05E2"/>
    <w:rsid w:val="00CC0E8A"/>
    <w:rsid w:val="00CC1EE9"/>
    <w:rsid w:val="00CC2A56"/>
    <w:rsid w:val="00CC3F9E"/>
    <w:rsid w:val="00CC6269"/>
    <w:rsid w:val="00CE533F"/>
    <w:rsid w:val="00CE7AB5"/>
    <w:rsid w:val="00D12209"/>
    <w:rsid w:val="00D12CDD"/>
    <w:rsid w:val="00D2270A"/>
    <w:rsid w:val="00D24F33"/>
    <w:rsid w:val="00D2571A"/>
    <w:rsid w:val="00D33EF0"/>
    <w:rsid w:val="00D37948"/>
    <w:rsid w:val="00D37BA4"/>
    <w:rsid w:val="00D44FD2"/>
    <w:rsid w:val="00D461BD"/>
    <w:rsid w:val="00D475A8"/>
    <w:rsid w:val="00D47A35"/>
    <w:rsid w:val="00D84088"/>
    <w:rsid w:val="00D93B83"/>
    <w:rsid w:val="00D95BBB"/>
    <w:rsid w:val="00DA545C"/>
    <w:rsid w:val="00DA574C"/>
    <w:rsid w:val="00DB2CB6"/>
    <w:rsid w:val="00DB36C7"/>
    <w:rsid w:val="00DB6EB0"/>
    <w:rsid w:val="00DB6F5A"/>
    <w:rsid w:val="00DB72CD"/>
    <w:rsid w:val="00DC043B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DF66A0"/>
    <w:rsid w:val="00E053C0"/>
    <w:rsid w:val="00E15071"/>
    <w:rsid w:val="00E22E35"/>
    <w:rsid w:val="00E31172"/>
    <w:rsid w:val="00E31474"/>
    <w:rsid w:val="00E34E84"/>
    <w:rsid w:val="00E376AF"/>
    <w:rsid w:val="00E514AB"/>
    <w:rsid w:val="00E5574E"/>
    <w:rsid w:val="00E568C8"/>
    <w:rsid w:val="00E575A0"/>
    <w:rsid w:val="00E576BC"/>
    <w:rsid w:val="00E659A4"/>
    <w:rsid w:val="00E65BEF"/>
    <w:rsid w:val="00E713BD"/>
    <w:rsid w:val="00E75071"/>
    <w:rsid w:val="00E75BC1"/>
    <w:rsid w:val="00E8056A"/>
    <w:rsid w:val="00E8319C"/>
    <w:rsid w:val="00E94A7E"/>
    <w:rsid w:val="00E95434"/>
    <w:rsid w:val="00E96758"/>
    <w:rsid w:val="00EA40FA"/>
    <w:rsid w:val="00EA5EE6"/>
    <w:rsid w:val="00EB083A"/>
    <w:rsid w:val="00EB3460"/>
    <w:rsid w:val="00EB49E9"/>
    <w:rsid w:val="00EC1063"/>
    <w:rsid w:val="00EC3507"/>
    <w:rsid w:val="00EC6272"/>
    <w:rsid w:val="00EC6B5E"/>
    <w:rsid w:val="00ED2BCD"/>
    <w:rsid w:val="00ED53CA"/>
    <w:rsid w:val="00EE730B"/>
    <w:rsid w:val="00F0630D"/>
    <w:rsid w:val="00F06BEB"/>
    <w:rsid w:val="00F12E1F"/>
    <w:rsid w:val="00F324D6"/>
    <w:rsid w:val="00F36E85"/>
    <w:rsid w:val="00F514A1"/>
    <w:rsid w:val="00F53DAE"/>
    <w:rsid w:val="00F56260"/>
    <w:rsid w:val="00F6622A"/>
    <w:rsid w:val="00F70963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A59AE"/>
    <w:rsid w:val="00FC4611"/>
    <w:rsid w:val="00FC4D67"/>
    <w:rsid w:val="00FD5CD6"/>
    <w:rsid w:val="00FF2750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link w:val="EncabezadoCar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7CEE"/>
    <w:rPr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SACCANI</dc:creator>
  <cp:lastModifiedBy>PC1</cp:lastModifiedBy>
  <cp:revision>11</cp:revision>
  <cp:lastPrinted>2024-05-15T14:22:00Z</cp:lastPrinted>
  <dcterms:created xsi:type="dcterms:W3CDTF">2024-05-13T12:44:00Z</dcterms:created>
  <dcterms:modified xsi:type="dcterms:W3CDTF">2024-05-15T14:23:00Z</dcterms:modified>
</cp:coreProperties>
</file>